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9E" w:rsidRDefault="00CA319E" w:rsidP="003B3BF3">
      <w:pPr>
        <w:pStyle w:val="a3"/>
        <w:spacing w:before="0" w:beforeAutospacing="0" w:after="0" w:afterAutospacing="0" w:line="360" w:lineRule="auto"/>
        <w:jc w:val="center"/>
        <w:rPr>
          <w:sz w:val="30"/>
          <w:szCs w:val="30"/>
        </w:rPr>
      </w:pPr>
      <w:r>
        <w:rPr>
          <w:rFonts w:hint="eastAsia"/>
          <w:sz w:val="30"/>
          <w:szCs w:val="30"/>
        </w:rPr>
        <w:t>25岁及以下未育女性人工流产术后即时放置IUD的</w:t>
      </w:r>
    </w:p>
    <w:p w:rsidR="00CA319E" w:rsidRDefault="00CA319E" w:rsidP="003B3BF3">
      <w:pPr>
        <w:pStyle w:val="a3"/>
        <w:spacing w:before="0" w:beforeAutospacing="0" w:after="0" w:afterAutospacing="0" w:line="360" w:lineRule="auto"/>
        <w:jc w:val="center"/>
        <w:rPr>
          <w:sz w:val="30"/>
          <w:szCs w:val="30"/>
        </w:rPr>
      </w:pPr>
      <w:r>
        <w:rPr>
          <w:rFonts w:hint="eastAsia"/>
          <w:sz w:val="30"/>
          <w:szCs w:val="30"/>
        </w:rPr>
        <w:t>多中心对照研究</w:t>
      </w:r>
    </w:p>
    <w:p w:rsidR="003B3BF3" w:rsidRPr="00CA319E" w:rsidRDefault="003B3BF3" w:rsidP="003B3BF3">
      <w:pPr>
        <w:pStyle w:val="a3"/>
        <w:spacing w:before="0" w:beforeAutospacing="0" w:after="0" w:afterAutospacing="0" w:line="360" w:lineRule="auto"/>
        <w:jc w:val="center"/>
        <w:rPr>
          <w:b/>
          <w:sz w:val="28"/>
          <w:szCs w:val="28"/>
        </w:rPr>
      </w:pPr>
      <w:r w:rsidRPr="00CA319E">
        <w:rPr>
          <w:rFonts w:hint="eastAsia"/>
          <w:b/>
          <w:sz w:val="28"/>
          <w:szCs w:val="28"/>
        </w:rPr>
        <w:t>课题实施方案</w:t>
      </w:r>
    </w:p>
    <w:p w:rsidR="003B3BF3" w:rsidRDefault="003B3BF3" w:rsidP="00911037">
      <w:pPr>
        <w:pStyle w:val="a3"/>
        <w:spacing w:before="0" w:beforeAutospacing="0" w:after="0" w:afterAutospacing="0" w:line="360" w:lineRule="auto"/>
        <w:ind w:firstLineChars="200" w:firstLine="480"/>
      </w:pPr>
      <w:r>
        <w:rPr>
          <w:rFonts w:hint="eastAsia"/>
        </w:rPr>
        <w:t>一、研究背景</w:t>
      </w:r>
    </w:p>
    <w:p w:rsidR="003B3BF3" w:rsidRDefault="003B3BF3" w:rsidP="00911037">
      <w:pPr>
        <w:pStyle w:val="a3"/>
        <w:spacing w:line="360" w:lineRule="auto"/>
        <w:ind w:firstLineChars="200" w:firstLine="480"/>
      </w:pPr>
      <w:r>
        <w:rPr>
          <w:rFonts w:hint="eastAsia"/>
        </w:rPr>
        <w:t>我</w:t>
      </w:r>
      <w:r w:rsidRPr="00727064">
        <w:rPr>
          <w:rFonts w:hint="eastAsia"/>
        </w:rPr>
        <w:t>国</w:t>
      </w:r>
      <w:r w:rsidRPr="00727064">
        <w:t>15-24</w:t>
      </w:r>
      <w:r w:rsidRPr="00727064">
        <w:rPr>
          <w:rFonts w:hint="eastAsia"/>
        </w:rPr>
        <w:t>岁青少年占总人口数的</w:t>
      </w:r>
      <w:r w:rsidRPr="00727064">
        <w:t>17.1%</w:t>
      </w:r>
      <w:r w:rsidRPr="00727064">
        <w:rPr>
          <w:rFonts w:hint="eastAsia"/>
        </w:rPr>
        <w:t>，由于初次性行为年龄提前，而结婚、生育的年龄后移，使青少年人群一旦发生非意愿妊娠，多以人工流产为结局。为避免人工流产对青少年身心健康的不利影响，</w:t>
      </w:r>
      <w:r>
        <w:rPr>
          <w:rFonts w:hint="eastAsia"/>
        </w:rPr>
        <w:t>近年来国内外积极探索促进青少年高效避孕的有效途径，包括在青少年中提倡长效可逆避孕方法（LARC）的使用。201</w:t>
      </w:r>
      <w:r>
        <w:t>5</w:t>
      </w:r>
      <w:r>
        <w:rPr>
          <w:rFonts w:hint="eastAsia"/>
        </w:rPr>
        <w:t>年在中华医学会计划生育学分会和国家卫生健康委科学技术研究所的支持下，玛丽斯特普国际组织中国代表处和天津和杰医疗器械有限公司发起了“青年L</w:t>
      </w:r>
      <w:r>
        <w:t>ARC</w:t>
      </w:r>
      <w:r>
        <w:rPr>
          <w:rFonts w:hint="eastAsia"/>
        </w:rPr>
        <w:t>促进公益计划”，并于2</w:t>
      </w:r>
      <w:r>
        <w:t>017</w:t>
      </w:r>
      <w:r>
        <w:rPr>
          <w:rFonts w:hint="eastAsia"/>
        </w:rPr>
        <w:t>年在中国人口福利基金会设立了青年LARC专项研究基金。迄今共有来自全国14个省市的27家医疗和妇幼保健机构参与并完成了相关课题。为进一步促进《人工流产后避孕服务规范》和2020年新发布的《青少年避孕服务指南》的贯彻实施，提高临床研究的水平和效率，减轻医护人员申报课题的负担，青年LARC专项研究基金发起单位决定对课题的申报和审批的方法进行调整，尝试在统一的主体研究框架下</w:t>
      </w:r>
      <w:r w:rsidR="00CA319E">
        <w:rPr>
          <w:rFonts w:hint="eastAsia"/>
        </w:rPr>
        <w:t>，由各申请医院对具体的干预方案进行自主选择，并认定承担</w:t>
      </w:r>
      <w:r>
        <w:rPr>
          <w:rFonts w:hint="eastAsia"/>
        </w:rPr>
        <w:t>例数</w:t>
      </w:r>
      <w:r w:rsidR="00CA319E">
        <w:rPr>
          <w:rFonts w:hint="eastAsia"/>
        </w:rPr>
        <w:t>做法的可行性</w:t>
      </w:r>
      <w:r>
        <w:rPr>
          <w:rFonts w:hint="eastAsia"/>
        </w:rPr>
        <w:t>。</w:t>
      </w:r>
    </w:p>
    <w:p w:rsidR="003B3BF3" w:rsidRDefault="003B3BF3" w:rsidP="003B3BF3">
      <w:pPr>
        <w:pStyle w:val="a3"/>
        <w:spacing w:before="0" w:beforeAutospacing="0" w:after="0" w:afterAutospacing="0" w:line="360" w:lineRule="auto"/>
        <w:ind w:firstLineChars="200" w:firstLine="480"/>
      </w:pPr>
      <w:r>
        <w:rPr>
          <w:rFonts w:hint="eastAsia"/>
        </w:rPr>
        <w:t>二、研究内容</w:t>
      </w:r>
    </w:p>
    <w:p w:rsidR="003B3BF3" w:rsidRDefault="003B3BF3" w:rsidP="003B3BF3">
      <w:pPr>
        <w:pStyle w:val="a3"/>
        <w:spacing w:before="0" w:beforeAutospacing="0" w:after="0" w:afterAutospacing="0" w:line="360" w:lineRule="auto"/>
        <w:ind w:firstLineChars="200" w:firstLine="480"/>
      </w:pPr>
      <w:r>
        <w:rPr>
          <w:rFonts w:hint="eastAsia"/>
        </w:rPr>
        <w:t>（一）服务提供者培训</w:t>
      </w:r>
    </w:p>
    <w:p w:rsidR="003B3BF3" w:rsidRDefault="003B3BF3" w:rsidP="003B3BF3">
      <w:pPr>
        <w:pStyle w:val="a3"/>
        <w:spacing w:before="0" w:beforeAutospacing="0" w:after="0" w:afterAutospacing="0" w:line="360" w:lineRule="auto"/>
        <w:ind w:firstLineChars="200" w:firstLine="480"/>
      </w:pPr>
      <w:r>
        <w:rPr>
          <w:rFonts w:hint="eastAsia"/>
        </w:rPr>
        <w:t>根据课题设计进行对各协作中心的全体服务提供者或干预组服务提供者的培训，通过线上与现场培训相结合的方式进行如下内容的培训:</w:t>
      </w:r>
    </w:p>
    <w:p w:rsidR="003B3BF3" w:rsidRDefault="003B3BF3" w:rsidP="003B3BF3">
      <w:pPr>
        <w:pStyle w:val="a3"/>
        <w:spacing w:before="0" w:beforeAutospacing="0" w:after="0" w:afterAutospacing="0" w:line="360" w:lineRule="auto"/>
        <w:ind w:firstLineChars="200" w:firstLine="480"/>
      </w:pPr>
      <w:r>
        <w:rPr>
          <w:rFonts w:hint="eastAsia"/>
        </w:rPr>
        <w:t>1.《人工流产后避孕服务规范》。</w:t>
      </w:r>
    </w:p>
    <w:p w:rsidR="003B3BF3" w:rsidRDefault="003B3BF3" w:rsidP="003B3BF3">
      <w:pPr>
        <w:pStyle w:val="a3"/>
        <w:spacing w:before="0" w:beforeAutospacing="0" w:after="0" w:afterAutospacing="0" w:line="360" w:lineRule="auto"/>
        <w:ind w:firstLineChars="200" w:firstLine="480"/>
      </w:pPr>
      <w:r>
        <w:rPr>
          <w:rFonts w:hint="eastAsia"/>
        </w:rPr>
        <w:t>2.《青少年避孕服务指南》。</w:t>
      </w:r>
    </w:p>
    <w:p w:rsidR="003B3BF3" w:rsidRDefault="003B3BF3" w:rsidP="003B3BF3">
      <w:pPr>
        <w:pStyle w:val="a3"/>
        <w:spacing w:before="0" w:beforeAutospacing="0" w:after="0" w:afterAutospacing="0" w:line="360" w:lineRule="auto"/>
        <w:ind w:firstLineChars="200" w:firstLine="480"/>
      </w:pPr>
      <w:r>
        <w:rPr>
          <w:rFonts w:hint="eastAsia"/>
        </w:rPr>
        <w:t xml:space="preserve">3. </w:t>
      </w:r>
      <w:r w:rsidR="0037033E">
        <w:rPr>
          <w:rFonts w:hint="eastAsia"/>
        </w:rPr>
        <w:t>《无支架固定式I</w:t>
      </w:r>
      <w:r w:rsidR="0037033E">
        <w:t>UD</w:t>
      </w:r>
      <w:r w:rsidR="0037033E">
        <w:rPr>
          <w:rFonts w:hint="eastAsia"/>
        </w:rPr>
        <w:t>月经间期和人工流产后即时放置临床应用专家共识》</w:t>
      </w:r>
    </w:p>
    <w:p w:rsidR="0037033E" w:rsidRPr="0037033E" w:rsidRDefault="0037033E" w:rsidP="003B3BF3">
      <w:pPr>
        <w:pStyle w:val="a3"/>
        <w:spacing w:before="0" w:beforeAutospacing="0" w:after="0" w:afterAutospacing="0" w:line="360" w:lineRule="auto"/>
        <w:ind w:firstLineChars="200" w:firstLine="480"/>
      </w:pPr>
      <w:r>
        <w:t xml:space="preserve">4. </w:t>
      </w:r>
      <w:r>
        <w:rPr>
          <w:rFonts w:hint="eastAsia"/>
        </w:rPr>
        <w:t>与青少年建立良好关系及咨询技巧培训。</w:t>
      </w:r>
    </w:p>
    <w:p w:rsidR="003B3BF3" w:rsidRDefault="003B3BF3" w:rsidP="003B3BF3">
      <w:pPr>
        <w:pStyle w:val="a3"/>
        <w:spacing w:before="0" w:beforeAutospacing="0" w:after="0" w:afterAutospacing="0" w:line="360" w:lineRule="auto"/>
        <w:ind w:firstLineChars="200" w:firstLine="480"/>
      </w:pPr>
      <w:r>
        <w:rPr>
          <w:rFonts w:hint="eastAsia"/>
        </w:rPr>
        <w:t>每次培训均进行培训前后测试，以了解服务提供者对青少年避孕及相关服务的知识、态度和行为（KAP）。</w:t>
      </w:r>
    </w:p>
    <w:p w:rsidR="003B3BF3" w:rsidRDefault="003B3BF3" w:rsidP="003B3BF3">
      <w:pPr>
        <w:pStyle w:val="a3"/>
        <w:spacing w:before="0" w:beforeAutospacing="0" w:after="0" w:afterAutospacing="0" w:line="360" w:lineRule="auto"/>
        <w:ind w:firstLineChars="200" w:firstLine="480"/>
      </w:pPr>
      <w:r w:rsidRPr="00EB6171">
        <w:rPr>
          <w:rFonts w:hint="eastAsia"/>
        </w:rPr>
        <w:t>（二）青少年人工流产服务对象的现状调查</w:t>
      </w:r>
    </w:p>
    <w:p w:rsidR="00C17271" w:rsidRDefault="003B3BF3" w:rsidP="00C17271">
      <w:pPr>
        <w:pStyle w:val="a3"/>
        <w:spacing w:before="0" w:beforeAutospacing="0" w:after="0" w:afterAutospacing="0" w:line="360" w:lineRule="auto"/>
        <w:ind w:firstLineChars="200" w:firstLine="480"/>
      </w:pPr>
      <w:r>
        <w:rPr>
          <w:rFonts w:hint="eastAsia"/>
        </w:rPr>
        <w:lastRenderedPageBreak/>
        <w:t>所有参研医院对其一年内因非意愿妊娠接受人工流产服务对象中所有</w:t>
      </w:r>
      <w:r w:rsidRPr="002D3155">
        <w:rPr>
          <w:rFonts w:hint="eastAsia"/>
        </w:rPr>
        <w:t>25</w:t>
      </w:r>
      <w:r>
        <w:rPr>
          <w:rFonts w:hint="eastAsia"/>
        </w:rPr>
        <w:t>岁</w:t>
      </w:r>
      <w:r w:rsidRPr="002D3155">
        <w:rPr>
          <w:rFonts w:hint="eastAsia"/>
        </w:rPr>
        <w:t>以下</w:t>
      </w:r>
      <w:r>
        <w:rPr>
          <w:rFonts w:hint="eastAsia"/>
        </w:rPr>
        <w:t>的</w:t>
      </w:r>
      <w:r w:rsidRPr="002D3155">
        <w:rPr>
          <w:rFonts w:hint="eastAsia"/>
        </w:rPr>
        <w:t>服务对象</w:t>
      </w:r>
      <w:r w:rsidR="00CA319E">
        <w:rPr>
          <w:rFonts w:hint="eastAsia"/>
        </w:rPr>
        <w:t>（不包括稽留流产患者）</w:t>
      </w:r>
      <w:r>
        <w:rPr>
          <w:rFonts w:hint="eastAsia"/>
        </w:rPr>
        <w:t>进行全员调查</w:t>
      </w:r>
      <w:r w:rsidRPr="002D3155">
        <w:rPr>
          <w:rFonts w:hint="eastAsia"/>
        </w:rPr>
        <w:t>，分析服务对象</w:t>
      </w:r>
      <w:r>
        <w:rPr>
          <w:rFonts w:hint="eastAsia"/>
        </w:rPr>
        <w:t>的基本状况和</w:t>
      </w:r>
      <w:r w:rsidRPr="002D3155">
        <w:rPr>
          <w:rFonts w:hint="eastAsia"/>
        </w:rPr>
        <w:t>落实LARC的影响因素。</w:t>
      </w:r>
      <w:r w:rsidR="00C17271">
        <w:rPr>
          <w:rFonts w:hint="eastAsia"/>
        </w:rPr>
        <w:t>对筛选出的人工流产手术高危（高危）和重复流产高风险（高风险）对象，制定特别关注的措施。</w:t>
      </w:r>
    </w:p>
    <w:p w:rsidR="003B3BF3" w:rsidRDefault="003B3BF3" w:rsidP="003B3BF3">
      <w:pPr>
        <w:pStyle w:val="a3"/>
        <w:spacing w:before="0" w:beforeAutospacing="0" w:after="0" w:afterAutospacing="0" w:line="360" w:lineRule="auto"/>
        <w:ind w:firstLineChars="200" w:firstLine="480"/>
      </w:pPr>
      <w:r w:rsidRPr="00EC5685">
        <w:rPr>
          <w:rFonts w:hint="eastAsia"/>
        </w:rPr>
        <w:t>（三）干预性研究</w:t>
      </w:r>
    </w:p>
    <w:p w:rsidR="003B3BF3" w:rsidRDefault="003B3BF3" w:rsidP="003B3BF3">
      <w:pPr>
        <w:pStyle w:val="a3"/>
        <w:spacing w:before="0" w:beforeAutospacing="0" w:after="0" w:afterAutospacing="0" w:line="360" w:lineRule="auto"/>
        <w:ind w:firstLineChars="200" w:firstLine="480"/>
      </w:pPr>
      <w:r>
        <w:rPr>
          <w:rFonts w:hint="eastAsia"/>
        </w:rPr>
        <w:t>1.干预对象</w:t>
      </w:r>
    </w:p>
    <w:p w:rsidR="003B3BF3" w:rsidRDefault="003B3BF3" w:rsidP="003B3BF3">
      <w:pPr>
        <w:pStyle w:val="a3"/>
        <w:spacing w:before="0" w:beforeAutospacing="0" w:after="0" w:afterAutospacing="0" w:line="360" w:lineRule="auto"/>
        <w:ind w:firstLineChars="200" w:firstLine="480"/>
      </w:pPr>
      <w:r>
        <w:rPr>
          <w:rFonts w:hint="eastAsia"/>
        </w:rPr>
        <w:t>年龄≤25岁的因非意愿妊娠要求终止10周内妊娠的</w:t>
      </w:r>
      <w:r w:rsidRPr="005B0FCC">
        <w:rPr>
          <w:rFonts w:hint="eastAsia"/>
        </w:rPr>
        <w:t>未育</w:t>
      </w:r>
      <w:r>
        <w:rPr>
          <w:rFonts w:hint="eastAsia"/>
        </w:rPr>
        <w:t>服务对象（包括已婚和未婚、在门诊和住院实施负压吸宫术和药物流产）。</w:t>
      </w:r>
    </w:p>
    <w:p w:rsidR="003B3BF3" w:rsidRDefault="003B3BF3" w:rsidP="003B3BF3">
      <w:pPr>
        <w:pStyle w:val="a3"/>
        <w:spacing w:before="0" w:beforeAutospacing="0" w:after="0" w:afterAutospacing="0" w:line="360" w:lineRule="auto"/>
        <w:ind w:firstLineChars="200" w:firstLine="480"/>
      </w:pPr>
      <w:r>
        <w:rPr>
          <w:rFonts w:hint="eastAsia"/>
        </w:rPr>
        <w:t>2.</w:t>
      </w:r>
      <w:r w:rsidRPr="00EC5685">
        <w:rPr>
          <w:rFonts w:hint="eastAsia"/>
        </w:rPr>
        <w:t>干预内容</w:t>
      </w:r>
    </w:p>
    <w:p w:rsidR="003B3BF3" w:rsidRDefault="003B3BF3" w:rsidP="003B3BF3">
      <w:pPr>
        <w:pStyle w:val="a3"/>
        <w:spacing w:before="0" w:beforeAutospacing="0" w:after="0" w:afterAutospacing="0" w:line="360" w:lineRule="auto"/>
        <w:ind w:firstLineChars="200" w:firstLine="480"/>
      </w:pPr>
      <w:r>
        <w:rPr>
          <w:rFonts w:hint="eastAsia"/>
        </w:rPr>
        <w:t>考虑到青少年所占的比例有限，故除常规的集体宣教外，本研究暂不将针对青少年的集体宣教作为干预内容。</w:t>
      </w:r>
    </w:p>
    <w:p w:rsidR="003B3BF3" w:rsidRDefault="003B3BF3" w:rsidP="003B3BF3">
      <w:pPr>
        <w:pStyle w:val="a3"/>
        <w:spacing w:before="0" w:beforeAutospacing="0" w:after="0" w:afterAutospacing="0" w:line="360" w:lineRule="auto"/>
        <w:ind w:firstLineChars="200" w:firstLine="480"/>
      </w:pPr>
      <w:r>
        <w:rPr>
          <w:rFonts w:hint="eastAsia"/>
        </w:rPr>
        <w:t>（1）咨询服务</w:t>
      </w:r>
    </w:p>
    <w:p w:rsidR="003B3BF3" w:rsidRDefault="003B3BF3" w:rsidP="003B3BF3">
      <w:pPr>
        <w:pStyle w:val="a3"/>
        <w:spacing w:before="0" w:beforeAutospacing="0" w:after="0" w:afterAutospacing="0" w:line="360" w:lineRule="auto"/>
        <w:ind w:firstLineChars="200" w:firstLine="480"/>
      </w:pPr>
      <w:r w:rsidRPr="002D3155">
        <w:rPr>
          <w:rFonts w:hint="eastAsia"/>
        </w:rPr>
        <w:t>对</w:t>
      </w:r>
      <w:r>
        <w:rPr>
          <w:rFonts w:hint="eastAsia"/>
        </w:rPr>
        <w:t>所有干预对象进行</w:t>
      </w:r>
      <w:r w:rsidRPr="002D3155">
        <w:rPr>
          <w:rFonts w:hint="eastAsia"/>
        </w:rPr>
        <w:t>专人咨询，</w:t>
      </w:r>
      <w:r>
        <w:rPr>
          <w:rFonts w:hint="eastAsia"/>
        </w:rPr>
        <w:t>帮助</w:t>
      </w:r>
      <w:r w:rsidRPr="002D3155">
        <w:rPr>
          <w:rFonts w:hint="eastAsia"/>
        </w:rPr>
        <w:t>选择避孕方法，并</w:t>
      </w:r>
      <w:r>
        <w:rPr>
          <w:rFonts w:hint="eastAsia"/>
        </w:rPr>
        <w:t>强调</w:t>
      </w:r>
      <w:r w:rsidRPr="002D3155">
        <w:rPr>
          <w:rFonts w:hint="eastAsia"/>
        </w:rPr>
        <w:t>在</w:t>
      </w:r>
      <w:r>
        <w:rPr>
          <w:rFonts w:hint="eastAsia"/>
        </w:rPr>
        <w:t>人工流产后即时</w:t>
      </w:r>
      <w:r w:rsidRPr="002D3155">
        <w:rPr>
          <w:rFonts w:hint="eastAsia"/>
        </w:rPr>
        <w:t>落实</w:t>
      </w:r>
      <w:r>
        <w:rPr>
          <w:rFonts w:hint="eastAsia"/>
        </w:rPr>
        <w:t>包括LARC在内的高效避孕措施</w:t>
      </w:r>
      <w:r w:rsidRPr="002D3155">
        <w:rPr>
          <w:rFonts w:hint="eastAsia"/>
        </w:rPr>
        <w:t>。</w:t>
      </w:r>
      <w:r w:rsidR="00C17271">
        <w:rPr>
          <w:rFonts w:hint="eastAsia"/>
        </w:rPr>
        <w:t>对高危和高风险观察对象给予特别关注。</w:t>
      </w:r>
    </w:p>
    <w:p w:rsidR="003B3BF3" w:rsidRDefault="003B3BF3" w:rsidP="003B3BF3">
      <w:pPr>
        <w:pStyle w:val="a3"/>
        <w:spacing w:before="0" w:beforeAutospacing="0" w:after="0" w:afterAutospacing="0" w:line="360" w:lineRule="auto"/>
        <w:ind w:firstLineChars="200" w:firstLine="480"/>
      </w:pPr>
      <w:r>
        <w:rPr>
          <w:rFonts w:hint="eastAsia"/>
        </w:rPr>
        <w:t>（2）落实避孕措施</w:t>
      </w:r>
    </w:p>
    <w:p w:rsidR="003B3BF3" w:rsidRDefault="003B3BF3" w:rsidP="003B3BF3">
      <w:pPr>
        <w:pStyle w:val="a3"/>
        <w:spacing w:before="0" w:beforeAutospacing="0" w:after="0" w:afterAutospacing="0" w:line="360" w:lineRule="auto"/>
        <w:ind w:firstLineChars="200" w:firstLine="480"/>
      </w:pPr>
      <w:r>
        <w:rPr>
          <w:rFonts w:hint="eastAsia"/>
        </w:rPr>
        <w:t>对选择LARC</w:t>
      </w:r>
      <w:r w:rsidR="00F035B0">
        <w:rPr>
          <w:rFonts w:hint="eastAsia"/>
        </w:rPr>
        <w:t>并符合接收条件的服务对象纳入课题，</w:t>
      </w:r>
      <w:r>
        <w:rPr>
          <w:rFonts w:hint="eastAsia"/>
        </w:rPr>
        <w:t>在</w:t>
      </w:r>
      <w:r w:rsidR="00F035B0">
        <w:rPr>
          <w:rFonts w:hint="eastAsia"/>
        </w:rPr>
        <w:t>负压吸宫术后</w:t>
      </w:r>
      <w:r>
        <w:rPr>
          <w:rFonts w:hint="eastAsia"/>
        </w:rPr>
        <w:t>即时放置IUD，方案</w:t>
      </w:r>
      <w:proofErr w:type="gramStart"/>
      <w:r>
        <w:rPr>
          <w:rFonts w:hint="eastAsia"/>
        </w:rPr>
        <w:t>一</w:t>
      </w:r>
      <w:proofErr w:type="gramEnd"/>
      <w:r>
        <w:rPr>
          <w:rFonts w:hint="eastAsia"/>
        </w:rPr>
        <w:t>，比较</w:t>
      </w:r>
      <w:proofErr w:type="gramStart"/>
      <w:r>
        <w:rPr>
          <w:rFonts w:hint="eastAsia"/>
        </w:rPr>
        <w:t>吉妮致</w:t>
      </w:r>
      <w:proofErr w:type="gramEnd"/>
      <w:r>
        <w:rPr>
          <w:rFonts w:hint="eastAsia"/>
        </w:rPr>
        <w:t>美IUD和</w:t>
      </w:r>
      <w:proofErr w:type="gramStart"/>
      <w:r>
        <w:rPr>
          <w:rFonts w:hint="eastAsia"/>
        </w:rPr>
        <w:t>元宫铜</w:t>
      </w:r>
      <w:proofErr w:type="gramEnd"/>
      <w:r>
        <w:rPr>
          <w:rFonts w:hint="eastAsia"/>
        </w:rPr>
        <w:t>IUD的使用情况</w:t>
      </w:r>
      <w:r w:rsidR="006C0DD2">
        <w:rPr>
          <w:rFonts w:hint="eastAsia"/>
        </w:rPr>
        <w:t>（5家参研单位）</w:t>
      </w:r>
      <w:r>
        <w:rPr>
          <w:rFonts w:hint="eastAsia"/>
        </w:rPr>
        <w:t>。方案二，比较</w:t>
      </w:r>
      <w:proofErr w:type="gramStart"/>
      <w:r>
        <w:rPr>
          <w:rFonts w:hint="eastAsia"/>
        </w:rPr>
        <w:t>吉妮致</w:t>
      </w:r>
      <w:proofErr w:type="gramEnd"/>
      <w:r>
        <w:rPr>
          <w:rFonts w:hint="eastAsia"/>
        </w:rPr>
        <w:t>美与COC的使用情况</w:t>
      </w:r>
      <w:r w:rsidR="006C0DD2">
        <w:rPr>
          <w:rFonts w:hint="eastAsia"/>
        </w:rPr>
        <w:t>（5家参研单位）</w:t>
      </w:r>
      <w:r>
        <w:rPr>
          <w:rFonts w:hint="eastAsia"/>
        </w:rPr>
        <w:t>。</w:t>
      </w:r>
    </w:p>
    <w:p w:rsidR="003B3BF3" w:rsidRDefault="003B3BF3" w:rsidP="003B3BF3">
      <w:pPr>
        <w:pStyle w:val="a3"/>
        <w:spacing w:before="0" w:beforeAutospacing="0" w:after="0" w:afterAutospacing="0" w:line="360" w:lineRule="auto"/>
        <w:ind w:firstLineChars="200" w:firstLine="480"/>
      </w:pPr>
      <w:r>
        <w:rPr>
          <w:rFonts w:hint="eastAsia"/>
        </w:rPr>
        <w:t>（3）持续服务</w:t>
      </w:r>
    </w:p>
    <w:p w:rsidR="003B3BF3" w:rsidRDefault="003B3BF3" w:rsidP="003B3BF3">
      <w:pPr>
        <w:pStyle w:val="a3"/>
        <w:spacing w:before="0" w:beforeAutospacing="0" w:after="0" w:afterAutospacing="0" w:line="360" w:lineRule="auto"/>
        <w:ind w:firstLineChars="200" w:firstLine="480"/>
      </w:pPr>
      <w:r>
        <w:rPr>
          <w:rFonts w:hint="eastAsia"/>
        </w:rPr>
        <w:t>按下述时间要求进行随访，并给予持续的咨询服务或必要的医疗服务。</w:t>
      </w:r>
    </w:p>
    <w:p w:rsidR="003B3BF3" w:rsidRDefault="003B3BF3" w:rsidP="003B3BF3">
      <w:pPr>
        <w:pStyle w:val="a3"/>
        <w:spacing w:before="0" w:beforeAutospacing="0" w:after="0" w:afterAutospacing="0" w:line="360" w:lineRule="auto"/>
        <w:ind w:firstLineChars="200" w:firstLine="480"/>
      </w:pPr>
      <w:r>
        <w:rPr>
          <w:rFonts w:hint="eastAsia"/>
        </w:rPr>
        <w:t>1）流产后1个月内</w:t>
      </w:r>
      <w:r w:rsidR="00C63E10">
        <w:rPr>
          <w:rFonts w:hint="eastAsia"/>
        </w:rPr>
        <w:t xml:space="preserve"> </w:t>
      </w:r>
      <w:r w:rsidR="00C63E10">
        <w:t xml:space="preserve"> </w:t>
      </w:r>
      <w:r>
        <w:rPr>
          <w:rFonts w:hint="eastAsia"/>
        </w:rPr>
        <w:t>应至少</w:t>
      </w:r>
      <w:r w:rsidRPr="002D3155">
        <w:rPr>
          <w:rFonts w:hint="eastAsia"/>
        </w:rPr>
        <w:t>返诊</w:t>
      </w:r>
      <w:r>
        <w:rPr>
          <w:rFonts w:hint="eastAsia"/>
        </w:rPr>
        <w:t>一次，评价人工流产结局并了解避孕方法使用情况。</w:t>
      </w:r>
    </w:p>
    <w:p w:rsidR="003B3BF3" w:rsidRDefault="003B3BF3" w:rsidP="003B3BF3">
      <w:pPr>
        <w:pStyle w:val="a3"/>
        <w:spacing w:before="0" w:beforeAutospacing="0" w:after="0" w:afterAutospacing="0" w:line="360" w:lineRule="auto"/>
        <w:ind w:firstLineChars="200" w:firstLine="480"/>
      </w:pPr>
      <w:r>
        <w:rPr>
          <w:rFonts w:hint="eastAsia"/>
        </w:rPr>
        <w:t>2）流产后</w:t>
      </w:r>
      <w:r w:rsidRPr="002D3155">
        <w:rPr>
          <w:rFonts w:hint="eastAsia"/>
        </w:rPr>
        <w:t>3</w:t>
      </w:r>
      <w:r w:rsidR="00C63E10">
        <w:rPr>
          <w:rFonts w:hint="eastAsia"/>
        </w:rPr>
        <w:t xml:space="preserve">个月 </w:t>
      </w:r>
      <w:r w:rsidR="00C63E10">
        <w:t xml:space="preserve"> </w:t>
      </w:r>
      <w:r>
        <w:rPr>
          <w:rFonts w:hint="eastAsia"/>
        </w:rPr>
        <w:t>IUD组观察对象如无返诊需要，可通过电话、微信随访。COC组因为有补充药物的需要，原则上要求返诊。如观察对象需要更换其他避孕方法，给予咨询，帮助选择其他高效避孕方法。</w:t>
      </w:r>
    </w:p>
    <w:p w:rsidR="003B3BF3" w:rsidRDefault="003B3BF3" w:rsidP="003B3BF3">
      <w:pPr>
        <w:pStyle w:val="a3"/>
        <w:spacing w:before="0" w:beforeAutospacing="0" w:after="0" w:afterAutospacing="0" w:line="360" w:lineRule="auto"/>
        <w:ind w:firstLineChars="200" w:firstLine="480"/>
      </w:pPr>
      <w:r>
        <w:rPr>
          <w:rFonts w:hint="eastAsia"/>
        </w:rPr>
        <w:t>3）流产后6个月  要求所有观察对象返诊随访，了解避孕方法使用情况，IUD组做妇科或相关检查，确认IUD位置。</w:t>
      </w:r>
    </w:p>
    <w:p w:rsidR="003B3BF3" w:rsidRDefault="003B3BF3" w:rsidP="003B3BF3">
      <w:pPr>
        <w:pStyle w:val="a3"/>
        <w:spacing w:before="0" w:beforeAutospacing="0" w:after="0" w:afterAutospacing="0" w:line="360" w:lineRule="auto"/>
        <w:ind w:firstLineChars="200" w:firstLine="480"/>
      </w:pPr>
      <w:r w:rsidDel="00E12FD6">
        <w:rPr>
          <w:rFonts w:hint="eastAsia"/>
        </w:rPr>
        <w:t xml:space="preserve"> </w:t>
      </w:r>
      <w:r w:rsidRPr="00EC5685">
        <w:rPr>
          <w:rFonts w:hint="eastAsia"/>
        </w:rPr>
        <w:t>3. 观察指标</w:t>
      </w:r>
    </w:p>
    <w:p w:rsidR="003B3BF3" w:rsidRDefault="00F035B0" w:rsidP="003B3BF3">
      <w:pPr>
        <w:pStyle w:val="a3"/>
        <w:spacing w:before="0" w:beforeAutospacing="0" w:after="0" w:afterAutospacing="0" w:line="360" w:lineRule="auto"/>
        <w:ind w:firstLineChars="200" w:firstLine="480"/>
      </w:pPr>
      <w:r>
        <w:rPr>
          <w:rFonts w:hint="eastAsia"/>
        </w:rPr>
        <w:t>IUD</w:t>
      </w:r>
      <w:r w:rsidR="003B3BF3">
        <w:rPr>
          <w:rFonts w:hint="eastAsia"/>
        </w:rPr>
        <w:t>的落实率为本研究的主要干预效果评价指标，还有随访半年的</w:t>
      </w:r>
      <w:r>
        <w:rPr>
          <w:rFonts w:hint="eastAsia"/>
        </w:rPr>
        <w:t>IUD</w:t>
      </w:r>
      <w:r w:rsidR="003B3BF3">
        <w:rPr>
          <w:rFonts w:hint="eastAsia"/>
        </w:rPr>
        <w:t>续用率及再次妊娠率和重复流产率。过程指标主要为随访率。如果</w:t>
      </w:r>
      <w:r>
        <w:rPr>
          <w:rFonts w:hint="eastAsia"/>
        </w:rPr>
        <w:t>IUD</w:t>
      </w:r>
      <w:r w:rsidR="003B3BF3">
        <w:rPr>
          <w:rFonts w:hint="eastAsia"/>
        </w:rPr>
        <w:t>的落实率较高，</w:t>
      </w:r>
      <w:r w:rsidR="003B3BF3">
        <w:rPr>
          <w:rFonts w:hint="eastAsia"/>
        </w:rPr>
        <w:lastRenderedPageBreak/>
        <w:t>在使用数量和随访时间均较充足的情况下，还可观察</w:t>
      </w:r>
      <w:r>
        <w:rPr>
          <w:rFonts w:hint="eastAsia"/>
        </w:rPr>
        <w:t>IUD</w:t>
      </w:r>
      <w:r w:rsidR="003B3BF3">
        <w:rPr>
          <w:rFonts w:hint="eastAsia"/>
        </w:rPr>
        <w:t>的使用效果、续用率、常见副反应的发生率等。在研究结束时了解</w:t>
      </w:r>
      <w:r>
        <w:rPr>
          <w:rFonts w:hint="eastAsia"/>
        </w:rPr>
        <w:t>观察对象</w:t>
      </w:r>
      <w:r w:rsidR="003B3BF3">
        <w:rPr>
          <w:rFonts w:hint="eastAsia"/>
        </w:rPr>
        <w:t>对避孕节育服务和</w:t>
      </w:r>
      <w:r>
        <w:rPr>
          <w:rFonts w:hint="eastAsia"/>
        </w:rPr>
        <w:t>IUD</w:t>
      </w:r>
      <w:r w:rsidR="003B3BF3">
        <w:rPr>
          <w:rFonts w:hint="eastAsia"/>
        </w:rPr>
        <w:t>方法使用的多维度满意度。</w:t>
      </w:r>
    </w:p>
    <w:p w:rsidR="003B3BF3" w:rsidRDefault="003B3BF3" w:rsidP="003B3BF3">
      <w:pPr>
        <w:pStyle w:val="a3"/>
        <w:spacing w:before="0" w:beforeAutospacing="0" w:after="0" w:afterAutospacing="0" w:line="360" w:lineRule="auto"/>
        <w:ind w:firstLineChars="200" w:firstLine="480"/>
      </w:pPr>
      <w:r>
        <w:rPr>
          <w:rFonts w:hint="eastAsia"/>
        </w:rPr>
        <w:t>三</w:t>
      </w:r>
      <w:r w:rsidRPr="001D4E7C">
        <w:rPr>
          <w:rFonts w:hint="eastAsia"/>
        </w:rPr>
        <w:t>、参研单位和样本量</w:t>
      </w:r>
    </w:p>
    <w:p w:rsidR="003B3BF3" w:rsidRPr="00E12FD6" w:rsidRDefault="003B3BF3" w:rsidP="003B3BF3">
      <w:pPr>
        <w:pStyle w:val="a3"/>
        <w:spacing w:before="0" w:beforeAutospacing="0" w:after="0" w:afterAutospacing="0" w:line="360" w:lineRule="auto"/>
        <w:ind w:firstLineChars="200" w:firstLine="480"/>
        <w:rPr>
          <w:b/>
        </w:rPr>
      </w:pPr>
      <w:r w:rsidRPr="005267F0">
        <w:rPr>
          <w:rFonts w:hint="eastAsia"/>
        </w:rPr>
        <w:t>（一）参研单位的条件</w:t>
      </w:r>
    </w:p>
    <w:p w:rsidR="003B3BF3" w:rsidRDefault="003B3BF3" w:rsidP="003B3BF3">
      <w:pPr>
        <w:pStyle w:val="a3"/>
        <w:spacing w:before="0" w:beforeAutospacing="0" w:after="0" w:afterAutospacing="0" w:line="360" w:lineRule="auto"/>
        <w:ind w:firstLineChars="200" w:firstLine="480"/>
      </w:pPr>
      <w:r>
        <w:t xml:space="preserve">1. </w:t>
      </w:r>
      <w:r>
        <w:rPr>
          <w:rFonts w:hint="eastAsia"/>
        </w:rPr>
        <w:t>参研单位应为常规开展流产后关爱服务的妇幼保健机构或综合医疗机构，具有较强开展青少年避孕服务的意识和较好的工作基础。</w:t>
      </w:r>
    </w:p>
    <w:p w:rsidR="003B3BF3" w:rsidRDefault="003B3BF3" w:rsidP="003B3BF3">
      <w:pPr>
        <w:pStyle w:val="a3"/>
        <w:spacing w:before="0" w:beforeAutospacing="0" w:after="0" w:afterAutospacing="0" w:line="360" w:lineRule="auto"/>
        <w:ind w:firstLineChars="200" w:firstLine="480"/>
      </w:pPr>
      <w:r>
        <w:rPr>
          <w:rFonts w:hint="eastAsia"/>
        </w:rPr>
        <w:t>2. 愿意参加多中心临床研究课题并有一定组织实施临床研究的经验，有专人协助协作中心课题负责人承担课题的联络工作，有专门的人员或团队实施课题要求的干预任务。能够安排配套资金的机构可优先考虑。</w:t>
      </w:r>
    </w:p>
    <w:p w:rsidR="00911037" w:rsidRDefault="00911037" w:rsidP="003B3BF3">
      <w:pPr>
        <w:pStyle w:val="a3"/>
        <w:spacing w:before="0" w:beforeAutospacing="0" w:after="0" w:afterAutospacing="0" w:line="360" w:lineRule="auto"/>
        <w:ind w:firstLineChars="200" w:firstLine="480"/>
      </w:pPr>
      <w:r>
        <w:rPr>
          <w:rFonts w:hint="eastAsia"/>
        </w:rPr>
        <w:t>3</w:t>
      </w:r>
      <w:r>
        <w:t xml:space="preserve">. </w:t>
      </w:r>
      <w:r>
        <w:rPr>
          <w:rFonts w:hint="eastAsia"/>
        </w:rPr>
        <w:t>参研单位</w:t>
      </w:r>
      <w:r w:rsidR="00061FC9">
        <w:rPr>
          <w:rFonts w:hint="eastAsia"/>
        </w:rPr>
        <w:t>能够通过本单位的伦理审查。</w:t>
      </w:r>
    </w:p>
    <w:p w:rsidR="003B3BF3" w:rsidRDefault="003B3BF3" w:rsidP="003B3BF3">
      <w:pPr>
        <w:pStyle w:val="a3"/>
        <w:spacing w:before="0" w:beforeAutospacing="0" w:after="0" w:afterAutospacing="0" w:line="360" w:lineRule="auto"/>
        <w:ind w:firstLineChars="200" w:firstLine="480"/>
      </w:pPr>
      <w:r w:rsidRPr="005267F0">
        <w:rPr>
          <w:rFonts w:hint="eastAsia"/>
        </w:rPr>
        <w:t>（二）样本量</w:t>
      </w:r>
    </w:p>
    <w:p w:rsidR="003B3BF3" w:rsidRDefault="003B3BF3" w:rsidP="003B3BF3">
      <w:pPr>
        <w:pStyle w:val="a3"/>
        <w:spacing w:before="0" w:beforeAutospacing="0" w:after="0" w:afterAutospacing="0" w:line="360" w:lineRule="auto"/>
        <w:ind w:firstLineChars="200" w:firstLine="480"/>
      </w:pPr>
      <w:r>
        <w:rPr>
          <w:rFonts w:hint="eastAsia"/>
        </w:rPr>
        <w:t>每家医院在一年内需至少完成100例观察对象的接收，每组50例。鼓励接收更多的例数。</w:t>
      </w:r>
    </w:p>
    <w:p w:rsidR="003B3BF3" w:rsidRDefault="003B3BF3" w:rsidP="003B3BF3">
      <w:pPr>
        <w:pStyle w:val="a3"/>
        <w:spacing w:before="0" w:beforeAutospacing="0" w:after="0" w:afterAutospacing="0" w:line="360" w:lineRule="auto"/>
        <w:ind w:firstLineChars="200" w:firstLine="480"/>
      </w:pPr>
      <w:r>
        <w:rPr>
          <w:rFonts w:hint="eastAsia"/>
        </w:rPr>
        <w:t>四</w:t>
      </w:r>
      <w:r w:rsidRPr="00936919">
        <w:rPr>
          <w:rFonts w:hint="eastAsia"/>
        </w:rPr>
        <w:t>、研究期限</w:t>
      </w:r>
    </w:p>
    <w:p w:rsidR="003B3BF3" w:rsidRDefault="003B3BF3" w:rsidP="003B3BF3">
      <w:pPr>
        <w:pStyle w:val="a3"/>
        <w:spacing w:before="0" w:beforeAutospacing="0" w:after="0" w:afterAutospacing="0" w:line="360" w:lineRule="auto"/>
        <w:ind w:firstLineChars="200" w:firstLine="480"/>
      </w:pPr>
      <w:r>
        <w:rPr>
          <w:rFonts w:hint="eastAsia"/>
        </w:rPr>
        <w:t>预期的研究时间为2年，课题启动、培训3个月，观察对象接收</w:t>
      </w:r>
      <w:r w:rsidR="00F035B0">
        <w:rPr>
          <w:rFonts w:hint="eastAsia"/>
        </w:rPr>
        <w:t>约</w:t>
      </w:r>
      <w:r>
        <w:rPr>
          <w:rFonts w:hint="eastAsia"/>
        </w:rPr>
        <w:t>11个月，随访6个月，数据汇总分析，完成学术总结3个月。</w:t>
      </w:r>
    </w:p>
    <w:p w:rsidR="003B3BF3" w:rsidRDefault="003B3BF3" w:rsidP="003B3BF3">
      <w:pPr>
        <w:pStyle w:val="a3"/>
        <w:spacing w:before="0" w:beforeAutospacing="0" w:after="0" w:afterAutospacing="0" w:line="360" w:lineRule="auto"/>
        <w:ind w:firstLineChars="200" w:firstLine="480"/>
      </w:pPr>
      <w:r>
        <w:rPr>
          <w:rFonts w:hint="eastAsia"/>
        </w:rPr>
        <w:t>具体时间安排：</w:t>
      </w:r>
    </w:p>
    <w:p w:rsidR="003B3BF3" w:rsidRDefault="003B3BF3" w:rsidP="003B3BF3">
      <w:pPr>
        <w:pStyle w:val="a3"/>
        <w:spacing w:before="0" w:beforeAutospacing="0" w:after="0" w:afterAutospacing="0" w:line="360" w:lineRule="auto"/>
        <w:ind w:firstLineChars="200" w:firstLine="480"/>
      </w:pPr>
      <w:r>
        <w:rPr>
          <w:rFonts w:hint="eastAsia"/>
        </w:rPr>
        <w:t>2</w:t>
      </w:r>
      <w:r>
        <w:t>020</w:t>
      </w:r>
      <w:r>
        <w:rPr>
          <w:rFonts w:hint="eastAsia"/>
        </w:rPr>
        <w:t>年1</w:t>
      </w:r>
      <w:r>
        <w:t>2</w:t>
      </w:r>
      <w:r>
        <w:rPr>
          <w:rFonts w:hint="eastAsia"/>
        </w:rPr>
        <w:t>月至2</w:t>
      </w:r>
      <w:r>
        <w:t>021</w:t>
      </w:r>
      <w:r>
        <w:rPr>
          <w:rFonts w:hint="eastAsia"/>
        </w:rPr>
        <w:t>年2月  申请报名</w:t>
      </w:r>
      <w:r w:rsidR="00F035B0">
        <w:rPr>
          <w:rFonts w:hint="eastAsia"/>
        </w:rPr>
        <w:t>。</w:t>
      </w:r>
    </w:p>
    <w:p w:rsidR="003B3BF3" w:rsidRDefault="003B3BF3" w:rsidP="003B3BF3">
      <w:pPr>
        <w:pStyle w:val="a3"/>
        <w:spacing w:before="0" w:beforeAutospacing="0" w:after="0" w:afterAutospacing="0" w:line="360" w:lineRule="auto"/>
        <w:ind w:firstLineChars="200" w:firstLine="480"/>
      </w:pPr>
      <w:r>
        <w:rPr>
          <w:rFonts w:hint="eastAsia"/>
        </w:rPr>
        <w:t>2</w:t>
      </w:r>
      <w:r>
        <w:t>021</w:t>
      </w:r>
      <w:r>
        <w:rPr>
          <w:rFonts w:hint="eastAsia"/>
        </w:rPr>
        <w:t>年3月 专家组评审出参研单位</w:t>
      </w:r>
      <w:r w:rsidR="00F035B0">
        <w:rPr>
          <w:rFonts w:hint="eastAsia"/>
        </w:rPr>
        <w:t>。</w:t>
      </w:r>
    </w:p>
    <w:p w:rsidR="003B3BF3" w:rsidRDefault="003B3BF3" w:rsidP="003B3BF3">
      <w:pPr>
        <w:pStyle w:val="a3"/>
        <w:spacing w:before="0" w:beforeAutospacing="0" w:after="0" w:afterAutospacing="0" w:line="360" w:lineRule="auto"/>
        <w:ind w:firstLineChars="200" w:firstLine="480"/>
      </w:pPr>
      <w:r>
        <w:rPr>
          <w:rFonts w:hint="eastAsia"/>
        </w:rPr>
        <w:t>202</w:t>
      </w:r>
      <w:r>
        <w:t>1</w:t>
      </w:r>
      <w:r>
        <w:rPr>
          <w:rFonts w:hint="eastAsia"/>
        </w:rPr>
        <w:t>年</w:t>
      </w:r>
      <w:r>
        <w:t>4</w:t>
      </w:r>
      <w:r>
        <w:rPr>
          <w:rFonts w:hint="eastAsia"/>
        </w:rPr>
        <w:t>月 课题启动，完成服务提供者培训和调查。</w:t>
      </w:r>
    </w:p>
    <w:p w:rsidR="003B3BF3" w:rsidRDefault="003B3BF3" w:rsidP="003B3BF3">
      <w:pPr>
        <w:pStyle w:val="a3"/>
        <w:spacing w:before="0" w:beforeAutospacing="0" w:after="0" w:afterAutospacing="0" w:line="360" w:lineRule="auto"/>
        <w:ind w:firstLineChars="200" w:firstLine="480"/>
      </w:pPr>
      <w:r>
        <w:rPr>
          <w:rFonts w:hint="eastAsia"/>
        </w:rPr>
        <w:t>2021年</w:t>
      </w:r>
      <w:r>
        <w:t>5</w:t>
      </w:r>
      <w:r>
        <w:rPr>
          <w:rFonts w:hint="eastAsia"/>
        </w:rPr>
        <w:t>月至2022年3月   完成观察对象的调查、接收和避孕措施落实，并按要求进行随访。</w:t>
      </w:r>
    </w:p>
    <w:p w:rsidR="003B3BF3" w:rsidRDefault="003B3BF3" w:rsidP="003B3BF3">
      <w:pPr>
        <w:pStyle w:val="a3"/>
        <w:spacing w:before="0" w:beforeAutospacing="0" w:after="0" w:afterAutospacing="0" w:line="360" w:lineRule="auto"/>
        <w:ind w:firstLineChars="200" w:firstLine="480"/>
      </w:pPr>
      <w:r>
        <w:rPr>
          <w:rFonts w:hint="eastAsia"/>
        </w:rPr>
        <w:t>2022年9月底前</w:t>
      </w:r>
      <w:r w:rsidR="00F035B0">
        <w:rPr>
          <w:rFonts w:hint="eastAsia"/>
        </w:rPr>
        <w:t xml:space="preserve">   </w:t>
      </w:r>
      <w:r>
        <w:rPr>
          <w:rFonts w:hint="eastAsia"/>
        </w:rPr>
        <w:t>所有观察对象完成6个</w:t>
      </w:r>
      <w:r w:rsidR="00C63E10">
        <w:rPr>
          <w:rFonts w:hint="eastAsia"/>
        </w:rPr>
        <w:t>月</w:t>
      </w:r>
      <w:r>
        <w:rPr>
          <w:rFonts w:hint="eastAsia"/>
        </w:rPr>
        <w:t>随访。</w:t>
      </w:r>
    </w:p>
    <w:p w:rsidR="003B3BF3" w:rsidRDefault="003B3BF3" w:rsidP="003B3BF3">
      <w:pPr>
        <w:pStyle w:val="a3"/>
        <w:spacing w:before="0" w:beforeAutospacing="0" w:after="0" w:afterAutospacing="0" w:line="360" w:lineRule="auto"/>
        <w:ind w:firstLineChars="200" w:firstLine="480"/>
      </w:pPr>
      <w:r w:rsidRPr="00945DB7">
        <w:rPr>
          <w:rFonts w:hint="eastAsia"/>
        </w:rPr>
        <w:t>2022年</w:t>
      </w:r>
      <w:r>
        <w:rPr>
          <w:rFonts w:hint="eastAsia"/>
        </w:rPr>
        <w:t>10</w:t>
      </w:r>
      <w:r w:rsidRPr="00945DB7">
        <w:rPr>
          <w:rFonts w:hint="eastAsia"/>
        </w:rPr>
        <w:t>月至</w:t>
      </w:r>
      <w:r>
        <w:rPr>
          <w:rFonts w:hint="eastAsia"/>
        </w:rPr>
        <w:t>12</w:t>
      </w:r>
      <w:r w:rsidRPr="00945DB7">
        <w:rPr>
          <w:rFonts w:hint="eastAsia"/>
        </w:rPr>
        <w:t xml:space="preserve">月  进行数据分析，完成研究报告。 </w:t>
      </w:r>
    </w:p>
    <w:p w:rsidR="003B3BF3" w:rsidRDefault="003B3BF3" w:rsidP="003B3BF3">
      <w:pPr>
        <w:pStyle w:val="a3"/>
        <w:spacing w:before="0" w:beforeAutospacing="0" w:after="0" w:afterAutospacing="0" w:line="360" w:lineRule="auto"/>
        <w:ind w:firstLineChars="200" w:firstLine="480"/>
      </w:pPr>
      <w:r>
        <w:rPr>
          <w:rFonts w:hint="eastAsia"/>
        </w:rPr>
        <w:t>五</w:t>
      </w:r>
      <w:r w:rsidRPr="00945DB7">
        <w:rPr>
          <w:rFonts w:hint="eastAsia"/>
        </w:rPr>
        <w:t>、课题的组织实施</w:t>
      </w:r>
    </w:p>
    <w:p w:rsidR="003B3BF3" w:rsidRDefault="003B3BF3" w:rsidP="003B3BF3">
      <w:pPr>
        <w:pStyle w:val="a3"/>
        <w:spacing w:before="0" w:beforeAutospacing="0" w:after="0" w:afterAutospacing="0" w:line="360" w:lineRule="auto"/>
        <w:ind w:firstLineChars="200" w:firstLine="480"/>
      </w:pPr>
      <w:r>
        <w:rPr>
          <w:rFonts w:hint="eastAsia"/>
        </w:rPr>
        <w:t>1. 由中华医学会计划生育学分会组织专家组评审出参研单位并负责对参研单位进行督导和结题后验收。</w:t>
      </w:r>
    </w:p>
    <w:p w:rsidR="003B3BF3" w:rsidRDefault="003B3BF3" w:rsidP="003B3BF3">
      <w:pPr>
        <w:pStyle w:val="a3"/>
        <w:spacing w:before="0" w:beforeAutospacing="0" w:after="0" w:afterAutospacing="0" w:line="360" w:lineRule="auto"/>
        <w:ind w:firstLineChars="200" w:firstLine="480"/>
      </w:pPr>
      <w:r>
        <w:rPr>
          <w:rFonts w:hint="eastAsia"/>
        </w:rPr>
        <w:t>2. 中华医学会计划生育学分会</w:t>
      </w:r>
      <w:r w:rsidRPr="001C40F3">
        <w:rPr>
          <w:rFonts w:hint="eastAsia"/>
        </w:rPr>
        <w:t>委托国家卫生健康委科学技术研究所作为协调单位，</w:t>
      </w:r>
      <w:r>
        <w:rPr>
          <w:rFonts w:hint="eastAsia"/>
        </w:rPr>
        <w:t>负责课题方案、研究记录的设计，研究记录的管理、核查和数据分析。</w:t>
      </w:r>
    </w:p>
    <w:p w:rsidR="003B3BF3" w:rsidRDefault="003B3BF3" w:rsidP="003B3BF3">
      <w:pPr>
        <w:pStyle w:val="a3"/>
        <w:spacing w:before="0" w:beforeAutospacing="0" w:after="0" w:afterAutospacing="0" w:line="360" w:lineRule="auto"/>
        <w:ind w:firstLineChars="200" w:firstLine="480"/>
      </w:pPr>
      <w:r>
        <w:rPr>
          <w:rFonts w:hint="eastAsia"/>
        </w:rPr>
        <w:lastRenderedPageBreak/>
        <w:t>3. 医疗机构按要求填写申报书，除需实事求是地填写基本情况外，还要在研究内容的框架下提出本医院选定的目标人群、预计的样本量和所设置的对照组，供专家组在评审时参考。评审通过后，各协作中心应按照最后确定方案，按时、按量、保质（量）完成课题任务。鼓励参研单位推荐硕士研究生或年轻医护人员承担更多的学术或研究管理任务。课题参研单位申报表见附件1。</w:t>
      </w:r>
    </w:p>
    <w:p w:rsidR="003B3BF3" w:rsidRDefault="003B3BF3" w:rsidP="003B3BF3">
      <w:pPr>
        <w:pStyle w:val="a3"/>
        <w:spacing w:before="0" w:beforeAutospacing="0" w:after="0" w:afterAutospacing="0" w:line="360" w:lineRule="auto"/>
        <w:ind w:firstLineChars="200" w:firstLine="480"/>
      </w:pPr>
      <w:r>
        <w:rPr>
          <w:rFonts w:hint="eastAsia"/>
        </w:rPr>
        <w:t>六</w:t>
      </w:r>
      <w:r w:rsidRPr="00936919">
        <w:rPr>
          <w:rFonts w:hint="eastAsia"/>
        </w:rPr>
        <w:t>、研究的主要产出</w:t>
      </w:r>
    </w:p>
    <w:p w:rsidR="003B3BF3" w:rsidRDefault="003B3BF3" w:rsidP="003B3BF3">
      <w:pPr>
        <w:pStyle w:val="a3"/>
        <w:spacing w:before="0" w:beforeAutospacing="0" w:after="0" w:afterAutospacing="0" w:line="360" w:lineRule="auto"/>
        <w:ind w:firstLineChars="200" w:firstLine="480"/>
      </w:pPr>
      <w:r w:rsidRPr="00BF7EFC">
        <w:rPr>
          <w:rFonts w:hint="eastAsia"/>
        </w:rPr>
        <w:t>1. 青少年避孕服务服务提供者培训课件一套</w:t>
      </w:r>
    </w:p>
    <w:p w:rsidR="003B3BF3" w:rsidRDefault="003B3BF3" w:rsidP="003B3BF3">
      <w:pPr>
        <w:pStyle w:val="a3"/>
        <w:spacing w:before="0" w:beforeAutospacing="0" w:after="0" w:afterAutospacing="0" w:line="360" w:lineRule="auto"/>
        <w:ind w:firstLineChars="200" w:firstLine="480"/>
      </w:pPr>
      <w:r w:rsidRPr="00BF7EFC">
        <w:rPr>
          <w:rFonts w:hint="eastAsia"/>
        </w:rPr>
        <w:t>2. 青少年避孕服务咨询指导/记录表</w:t>
      </w:r>
    </w:p>
    <w:p w:rsidR="00C17271" w:rsidRDefault="003B3BF3" w:rsidP="00C17271">
      <w:pPr>
        <w:pStyle w:val="a3"/>
        <w:spacing w:before="0" w:beforeAutospacing="0" w:after="0" w:afterAutospacing="0" w:line="360" w:lineRule="auto"/>
        <w:ind w:firstLineChars="200" w:firstLine="480"/>
      </w:pPr>
      <w:r w:rsidRPr="00BF7EFC">
        <w:rPr>
          <w:rFonts w:hint="eastAsia"/>
        </w:rPr>
        <w:t xml:space="preserve">3. </w:t>
      </w:r>
      <w:r w:rsidR="00C17271">
        <w:rPr>
          <w:rFonts w:hint="eastAsia"/>
        </w:rPr>
        <w:t>对人工流产手术高危和重复流产高风险对象特别关注措施的标准操作规范（SOP）</w:t>
      </w:r>
      <w:r w:rsidR="00C17271" w:rsidRPr="00BF7EFC">
        <w:rPr>
          <w:rFonts w:hint="eastAsia"/>
        </w:rPr>
        <w:t xml:space="preserve"> </w:t>
      </w:r>
    </w:p>
    <w:p w:rsidR="003B3BF3" w:rsidRDefault="00C17271" w:rsidP="003B3BF3">
      <w:pPr>
        <w:pStyle w:val="a3"/>
        <w:spacing w:before="0" w:beforeAutospacing="0" w:after="0" w:afterAutospacing="0" w:line="360" w:lineRule="auto"/>
        <w:ind w:firstLineChars="200" w:firstLine="480"/>
      </w:pPr>
      <w:r>
        <w:rPr>
          <w:rFonts w:hint="eastAsia"/>
        </w:rPr>
        <w:t>4.</w:t>
      </w:r>
      <w:r w:rsidR="003B3BF3" w:rsidRPr="00BF7EFC">
        <w:rPr>
          <w:rFonts w:hint="eastAsia"/>
        </w:rPr>
        <w:t>学术论文3-5篇，包括课题组的总数据论文和协作中心的分数据论文。</w:t>
      </w:r>
    </w:p>
    <w:p w:rsidR="003B3BF3" w:rsidRDefault="00C17271" w:rsidP="003B3BF3">
      <w:pPr>
        <w:pStyle w:val="a3"/>
        <w:spacing w:before="0" w:beforeAutospacing="0" w:after="0" w:afterAutospacing="0" w:line="360" w:lineRule="auto"/>
        <w:ind w:firstLineChars="200" w:firstLine="480"/>
      </w:pPr>
      <w:r>
        <w:rPr>
          <w:rFonts w:hint="eastAsia"/>
        </w:rPr>
        <w:t>5.</w:t>
      </w:r>
      <w:r w:rsidR="003B3BF3" w:rsidRPr="00BF7EFC">
        <w:rPr>
          <w:rFonts w:hint="eastAsia"/>
        </w:rPr>
        <w:t>培养硕士研究生2-3名（来自参研单位）</w:t>
      </w:r>
    </w:p>
    <w:p w:rsidR="003B3BF3" w:rsidRDefault="003B3BF3" w:rsidP="003B3BF3">
      <w:pPr>
        <w:pStyle w:val="a3"/>
        <w:spacing w:before="0" w:beforeAutospacing="0" w:after="0" w:afterAutospacing="0" w:line="360" w:lineRule="auto"/>
        <w:ind w:firstLineChars="200" w:firstLine="480"/>
      </w:pPr>
      <w:r>
        <w:rPr>
          <w:rFonts w:hint="eastAsia"/>
        </w:rPr>
        <w:t>七</w:t>
      </w:r>
      <w:r w:rsidRPr="00936919">
        <w:rPr>
          <w:rFonts w:hint="eastAsia"/>
        </w:rPr>
        <w:t>，研究经费</w:t>
      </w:r>
    </w:p>
    <w:p w:rsidR="003B3BF3" w:rsidRDefault="003B3BF3" w:rsidP="003B3BF3">
      <w:pPr>
        <w:spacing w:line="360" w:lineRule="auto"/>
        <w:ind w:firstLineChars="250" w:firstLine="600"/>
      </w:pPr>
      <w:r>
        <w:rPr>
          <w:rFonts w:hint="eastAsia"/>
        </w:rPr>
        <w:t>每个入选中心获得15</w:t>
      </w:r>
      <w:r>
        <w:t>000</w:t>
      </w:r>
      <w:r>
        <w:rPr>
          <w:rFonts w:hint="eastAsia"/>
        </w:rPr>
        <w:t>元人民币作为基本研究经费，在此基础上，每增加一例，补充100元</w:t>
      </w:r>
      <w:r w:rsidR="00365EC8">
        <w:rPr>
          <w:rFonts w:hint="eastAsia"/>
        </w:rPr>
        <w:t>，最多补充5</w:t>
      </w:r>
      <w:r w:rsidR="00365EC8">
        <w:t>000</w:t>
      </w:r>
      <w:r w:rsidR="00365EC8">
        <w:rPr>
          <w:rFonts w:hint="eastAsia"/>
        </w:rPr>
        <w:t>元</w:t>
      </w:r>
      <w:r>
        <w:rPr>
          <w:rFonts w:hint="eastAsia"/>
        </w:rPr>
        <w:t>。</w:t>
      </w:r>
      <w:r w:rsidR="00C63E10">
        <w:rPr>
          <w:rFonts w:hint="eastAsia"/>
        </w:rPr>
        <w:t>研究经费将</w:t>
      </w:r>
      <w:r>
        <w:rPr>
          <w:rFonts w:hint="eastAsia"/>
        </w:rPr>
        <w:t>按照与中国人口福利基金会签订的合同要求拨付。</w:t>
      </w:r>
    </w:p>
    <w:p w:rsidR="003B3BF3" w:rsidRDefault="003B3BF3" w:rsidP="003B3BF3">
      <w:pPr>
        <w:pStyle w:val="a3"/>
        <w:spacing w:before="0" w:beforeAutospacing="0" w:after="0" w:afterAutospacing="0" w:line="360" w:lineRule="auto"/>
        <w:ind w:firstLineChars="200" w:firstLine="480"/>
      </w:pPr>
    </w:p>
    <w:p w:rsidR="003B3BF3" w:rsidRDefault="003B3BF3" w:rsidP="003B3BF3">
      <w:pPr>
        <w:pStyle w:val="a3"/>
        <w:spacing w:before="0" w:beforeAutospacing="0" w:after="0" w:afterAutospacing="0" w:line="360" w:lineRule="auto"/>
        <w:ind w:firstLineChars="200" w:firstLine="480"/>
      </w:pPr>
    </w:p>
    <w:p w:rsidR="003B3BF3" w:rsidRDefault="003B3BF3" w:rsidP="003B3BF3">
      <w:pPr>
        <w:pStyle w:val="a3"/>
        <w:spacing w:before="0" w:beforeAutospacing="0" w:after="0" w:afterAutospacing="0" w:line="360" w:lineRule="auto"/>
        <w:ind w:firstLineChars="200" w:firstLine="480"/>
      </w:pPr>
    </w:p>
    <w:p w:rsidR="003B3BF3" w:rsidRDefault="003B3BF3" w:rsidP="003B3BF3">
      <w:pPr>
        <w:pStyle w:val="a3"/>
        <w:spacing w:before="0" w:beforeAutospacing="0" w:after="0" w:afterAutospacing="0" w:line="360" w:lineRule="auto"/>
        <w:ind w:firstLineChars="200" w:firstLine="480"/>
      </w:pPr>
    </w:p>
    <w:p w:rsidR="003B3BF3" w:rsidRDefault="003B3BF3" w:rsidP="003B3BF3">
      <w:pPr>
        <w:pStyle w:val="a3"/>
        <w:spacing w:before="0" w:beforeAutospacing="0" w:after="0" w:afterAutospacing="0" w:line="360" w:lineRule="auto"/>
        <w:ind w:firstLineChars="200" w:firstLine="480"/>
      </w:pPr>
    </w:p>
    <w:p w:rsidR="003B3BF3" w:rsidRDefault="003B3BF3" w:rsidP="003B3BF3">
      <w:pPr>
        <w:pStyle w:val="a3"/>
        <w:spacing w:before="0" w:beforeAutospacing="0" w:after="0" w:afterAutospacing="0" w:line="360" w:lineRule="auto"/>
        <w:ind w:firstLineChars="200" w:firstLine="480"/>
      </w:pPr>
    </w:p>
    <w:p w:rsidR="003B3BF3" w:rsidRDefault="003B3BF3" w:rsidP="003B3BF3">
      <w:pPr>
        <w:pStyle w:val="a3"/>
        <w:spacing w:before="0" w:beforeAutospacing="0" w:after="0" w:afterAutospacing="0" w:line="360" w:lineRule="auto"/>
        <w:ind w:firstLineChars="200" w:firstLine="480"/>
      </w:pPr>
    </w:p>
    <w:p w:rsidR="003B3BF3" w:rsidRDefault="003B3BF3" w:rsidP="003B3BF3">
      <w:pPr>
        <w:pStyle w:val="a3"/>
        <w:spacing w:before="0" w:beforeAutospacing="0" w:after="0" w:afterAutospacing="0" w:line="360" w:lineRule="auto"/>
        <w:ind w:firstLineChars="200" w:firstLine="480"/>
      </w:pPr>
    </w:p>
    <w:p w:rsidR="003B3BF3" w:rsidRDefault="003B3BF3" w:rsidP="003B3BF3">
      <w:pPr>
        <w:pStyle w:val="a3"/>
        <w:spacing w:before="0" w:beforeAutospacing="0" w:after="0" w:afterAutospacing="0" w:line="360" w:lineRule="auto"/>
        <w:ind w:firstLineChars="200" w:firstLine="480"/>
      </w:pPr>
    </w:p>
    <w:p w:rsidR="003B3BF3" w:rsidRDefault="003B3BF3" w:rsidP="003B3BF3">
      <w:pPr>
        <w:pStyle w:val="a3"/>
        <w:spacing w:before="0" w:beforeAutospacing="0" w:after="0" w:afterAutospacing="0" w:line="360" w:lineRule="auto"/>
        <w:ind w:firstLineChars="200" w:firstLine="480"/>
      </w:pPr>
    </w:p>
    <w:p w:rsidR="003B3BF3" w:rsidRDefault="003B3BF3" w:rsidP="003B3BF3">
      <w:pPr>
        <w:pStyle w:val="a3"/>
        <w:spacing w:before="0" w:beforeAutospacing="0" w:after="0" w:afterAutospacing="0" w:line="360" w:lineRule="auto"/>
        <w:ind w:firstLineChars="200" w:firstLine="480"/>
      </w:pPr>
    </w:p>
    <w:p w:rsidR="003B3BF3" w:rsidRDefault="003B3BF3" w:rsidP="003B3BF3">
      <w:pPr>
        <w:pStyle w:val="a3"/>
        <w:spacing w:before="0" w:beforeAutospacing="0" w:after="0" w:afterAutospacing="0" w:line="360" w:lineRule="auto"/>
        <w:ind w:firstLineChars="200" w:firstLine="480"/>
      </w:pPr>
    </w:p>
    <w:p w:rsidR="003B3BF3" w:rsidRDefault="003B3BF3" w:rsidP="00911037">
      <w:pPr>
        <w:pStyle w:val="a3"/>
        <w:spacing w:before="0" w:beforeAutospacing="0" w:after="0" w:afterAutospacing="0" w:line="360" w:lineRule="auto"/>
      </w:pPr>
    </w:p>
    <w:p w:rsidR="003B3BF3" w:rsidRDefault="003B3BF3" w:rsidP="003B3BF3">
      <w:pPr>
        <w:pStyle w:val="a3"/>
        <w:spacing w:before="0" w:beforeAutospacing="0" w:after="0" w:afterAutospacing="0" w:line="360" w:lineRule="auto"/>
        <w:ind w:firstLineChars="200" w:firstLine="480"/>
      </w:pPr>
      <w:r>
        <w:rPr>
          <w:rFonts w:hint="eastAsia"/>
        </w:rPr>
        <w:t>附件1</w:t>
      </w:r>
    </w:p>
    <w:p w:rsidR="00F035B0" w:rsidRPr="00F035B0" w:rsidRDefault="00F035B0" w:rsidP="00F035B0">
      <w:pPr>
        <w:pStyle w:val="a3"/>
        <w:spacing w:before="0" w:beforeAutospacing="0" w:after="0" w:afterAutospacing="0" w:line="276" w:lineRule="auto"/>
        <w:jc w:val="center"/>
        <w:rPr>
          <w:sz w:val="28"/>
          <w:szCs w:val="28"/>
        </w:rPr>
      </w:pPr>
      <w:r w:rsidRPr="00F035B0">
        <w:rPr>
          <w:rFonts w:hint="eastAsia"/>
          <w:sz w:val="28"/>
          <w:szCs w:val="28"/>
        </w:rPr>
        <w:lastRenderedPageBreak/>
        <w:t>25岁及以下未育女性人工流产术后即时</w:t>
      </w:r>
    </w:p>
    <w:p w:rsidR="00F035B0" w:rsidRPr="00F035B0" w:rsidRDefault="00F035B0" w:rsidP="00F035B0">
      <w:pPr>
        <w:pStyle w:val="a3"/>
        <w:spacing w:before="0" w:beforeAutospacing="0" w:after="0" w:afterAutospacing="0" w:line="276" w:lineRule="auto"/>
        <w:jc w:val="center"/>
        <w:rPr>
          <w:sz w:val="28"/>
          <w:szCs w:val="28"/>
        </w:rPr>
      </w:pPr>
      <w:r w:rsidRPr="00F035B0">
        <w:rPr>
          <w:rFonts w:hint="eastAsia"/>
          <w:sz w:val="28"/>
          <w:szCs w:val="28"/>
        </w:rPr>
        <w:t>放置IUD的多中心对照研究</w:t>
      </w:r>
    </w:p>
    <w:p w:rsidR="003B3BF3" w:rsidRPr="00F035B0" w:rsidRDefault="003B3BF3" w:rsidP="00F035B0">
      <w:pPr>
        <w:pStyle w:val="a3"/>
        <w:spacing w:before="0" w:beforeAutospacing="0" w:after="0" w:afterAutospacing="0" w:line="360" w:lineRule="auto"/>
        <w:ind w:firstLineChars="1150" w:firstLine="3233"/>
        <w:rPr>
          <w:b/>
          <w:sz w:val="28"/>
          <w:szCs w:val="28"/>
        </w:rPr>
      </w:pPr>
      <w:r w:rsidRPr="00F035B0">
        <w:rPr>
          <w:rFonts w:hint="eastAsia"/>
          <w:b/>
          <w:sz w:val="28"/>
          <w:szCs w:val="28"/>
        </w:rPr>
        <w:t>参研单位申报表</w:t>
      </w:r>
    </w:p>
    <w:p w:rsidR="003B3BF3" w:rsidRDefault="003B3BF3" w:rsidP="003B3BF3">
      <w:pPr>
        <w:spacing w:line="360" w:lineRule="auto"/>
      </w:pPr>
    </w:p>
    <w:p w:rsidR="003B3BF3" w:rsidRPr="002F21C9" w:rsidRDefault="003B3BF3" w:rsidP="003B3BF3">
      <w:pPr>
        <w:spacing w:line="360" w:lineRule="auto"/>
        <w:rPr>
          <w:u w:val="single"/>
        </w:rPr>
      </w:pPr>
      <w:r>
        <w:rPr>
          <w:rFonts w:hint="eastAsia"/>
        </w:rPr>
        <w:t>1.省市</w:t>
      </w:r>
      <w:r w:rsidR="002F21C9">
        <w:rPr>
          <w:rFonts w:hint="eastAsia"/>
          <w:u w:val="single"/>
        </w:rPr>
        <w:t xml:space="preserve">                  </w:t>
      </w:r>
      <w:r>
        <w:rPr>
          <w:rFonts w:hint="eastAsia"/>
        </w:rPr>
        <w:t>地市县</w:t>
      </w:r>
      <w:r w:rsidR="002F21C9">
        <w:rPr>
          <w:rFonts w:hint="eastAsia"/>
          <w:u w:val="single"/>
        </w:rPr>
        <w:t xml:space="preserve">                </w:t>
      </w:r>
      <w:r>
        <w:rPr>
          <w:rFonts w:hint="eastAsia"/>
        </w:rPr>
        <w:t>市区</w:t>
      </w:r>
      <w:r w:rsidR="002F21C9">
        <w:rPr>
          <w:rFonts w:hint="eastAsia"/>
          <w:u w:val="single"/>
        </w:rPr>
        <w:t xml:space="preserve">             </w:t>
      </w:r>
      <w:r w:rsidR="009B3ADB">
        <w:rPr>
          <w:rFonts w:hint="eastAsia"/>
          <w:u w:val="single"/>
        </w:rPr>
        <w:t xml:space="preserve"> </w:t>
      </w:r>
      <w:r w:rsidR="002F21C9">
        <w:rPr>
          <w:rFonts w:hint="eastAsia"/>
          <w:u w:val="single"/>
        </w:rPr>
        <w:t xml:space="preserve">    </w:t>
      </w:r>
    </w:p>
    <w:p w:rsidR="003B3BF3" w:rsidRPr="002F21C9" w:rsidRDefault="003B3BF3" w:rsidP="003B3BF3">
      <w:pPr>
        <w:spacing w:line="360" w:lineRule="auto"/>
        <w:rPr>
          <w:u w:val="single"/>
        </w:rPr>
      </w:pPr>
      <w:r>
        <w:rPr>
          <w:rFonts w:hint="eastAsia"/>
        </w:rPr>
        <w:t>2.机构名称</w:t>
      </w:r>
      <w:r w:rsidR="002F21C9">
        <w:rPr>
          <w:rFonts w:hint="eastAsia"/>
          <w:u w:val="single"/>
        </w:rPr>
        <w:t xml:space="preserve">                                                          </w:t>
      </w:r>
    </w:p>
    <w:p w:rsidR="003B3BF3" w:rsidRDefault="00270FAE" w:rsidP="003B3BF3">
      <w:pPr>
        <w:spacing w:line="360" w:lineRule="auto"/>
        <w:rPr>
          <w:u w:val="single"/>
        </w:rPr>
      </w:pPr>
      <w:r w:rsidRPr="00270FAE">
        <w:rPr>
          <w:noProof/>
        </w:rPr>
        <w:pict>
          <v:rect id="_x0000_s1040" alt="" style="position:absolute;left:0;text-align:left;margin-left:65.15pt;margin-top:2.35pt;width:15.75pt;height:13.65pt;z-index:251662336;visibility:visible;mso-wrap-edited:f" filled="f" strokeweight=".25pt">
            <o:lock v:ext="edit" aspectratio="t"/>
          </v:rect>
        </w:pict>
      </w:r>
      <w:r w:rsidR="003B3BF3">
        <w:rPr>
          <w:rFonts w:hint="eastAsia"/>
        </w:rPr>
        <w:t>3.机构性质      1=公立    2=民营    3=其他，详述</w:t>
      </w:r>
    </w:p>
    <w:p w:rsidR="003B3BF3" w:rsidRDefault="00270FAE" w:rsidP="003B3BF3">
      <w:pPr>
        <w:spacing w:line="360" w:lineRule="auto"/>
      </w:pPr>
      <w:r>
        <w:rPr>
          <w:noProof/>
        </w:rPr>
        <w:pict>
          <v:rect id="_x0000_s1039" alt="" style="position:absolute;left:0;text-align:left;margin-left:128.15pt;margin-top:1pt;width:18pt;height:15.6pt;z-index:251664384;visibility:visible;mso-wrap-edited:f" filled="f" strokeweight=".25pt">
            <o:lock v:ext="edit" aspectratio="t"/>
          </v:rect>
        </w:pict>
      </w:r>
      <w:r>
        <w:rPr>
          <w:noProof/>
        </w:rPr>
        <w:pict>
          <v:rect id="_x0000_s1038" alt="" style="position:absolute;left:0;text-align:left;margin-left:65.15pt;margin-top:3.2pt;width:18pt;height:15.6pt;z-index:251663360;visibility:visible;mso-wrap-edited:f" filled="f" strokeweight=".25pt">
            <o:lock v:ext="edit" aspectratio="t"/>
          </v:rect>
        </w:pict>
      </w:r>
      <w:r w:rsidR="003B3BF3">
        <w:rPr>
          <w:rFonts w:hint="eastAsia"/>
        </w:rPr>
        <w:t>4.机构级别     级         等，如未评等级，均填写9</w:t>
      </w:r>
    </w:p>
    <w:p w:rsidR="003B3BF3" w:rsidRDefault="00270FAE" w:rsidP="003B3BF3">
      <w:pPr>
        <w:spacing w:line="360" w:lineRule="auto"/>
      </w:pPr>
      <w:r>
        <w:rPr>
          <w:noProof/>
        </w:rPr>
        <w:pict>
          <v:rect id="_x0000_s1037" alt="" style="position:absolute;left:0;text-align:left;margin-left:156.25pt;margin-top:1pt;width:18pt;height:15.6pt;z-index:251660288;visibility:visible;mso-wrap-edited:f" filled="f" strokeweight=".25pt">
            <o:lock v:ext="edit" aspectratio="t"/>
          </v:rect>
        </w:pict>
      </w:r>
      <w:r w:rsidR="003B3BF3">
        <w:rPr>
          <w:rFonts w:hint="eastAsia"/>
        </w:rPr>
        <w:t>5.是否有单独的计划生育科       1=否    2=是，如是，床位数张</w:t>
      </w:r>
    </w:p>
    <w:p w:rsidR="003B3BF3" w:rsidRDefault="00270FAE" w:rsidP="003B3BF3">
      <w:pPr>
        <w:spacing w:line="360" w:lineRule="auto"/>
      </w:pPr>
      <w:r>
        <w:rPr>
          <w:noProof/>
        </w:rPr>
        <w:pict>
          <v:rect id="_x0000_s1036" alt="" style="position:absolute;left:0;text-align:left;margin-left:240.85pt;margin-top:.1pt;width:18pt;height:15.6pt;z-index:251661312;visibility:visible;mso-wrap-edited:f" filled="f" strokeweight=".25pt">
            <o:lock v:ext="edit" aspectratio="t"/>
          </v:rect>
        </w:pict>
      </w:r>
      <w:r w:rsidR="003B3BF3">
        <w:rPr>
          <w:rFonts w:hint="eastAsia"/>
        </w:rPr>
        <w:t>6.如第5项为否，是否有计划生育专科门诊        1=是   2=否</w:t>
      </w:r>
    </w:p>
    <w:p w:rsidR="003B3BF3" w:rsidRDefault="00270FAE" w:rsidP="003B3BF3">
      <w:pPr>
        <w:spacing w:line="360" w:lineRule="auto"/>
      </w:pPr>
      <w:r>
        <w:rPr>
          <w:noProof/>
        </w:rPr>
        <w:pict>
          <v:rect id="_x0000_s1035" alt="" style="position:absolute;left:0;text-align:left;margin-left:252.75pt;margin-top:2.3pt;width:18pt;height:15.6pt;z-index:251665408;visibility:visible;mso-wrap-edited:f" filled="f" strokeweight=".25pt">
            <o:lock v:ext="edit" aspectratio="t"/>
          </v:rect>
        </w:pict>
      </w:r>
      <w:r w:rsidR="003B3BF3">
        <w:rPr>
          <w:rFonts w:hint="eastAsia"/>
        </w:rPr>
        <w:t xml:space="preserve">7. 如第5和6项均为否，是否有计划生育诊室     </w:t>
      </w:r>
    </w:p>
    <w:p w:rsidR="003B3BF3" w:rsidRDefault="00270FAE" w:rsidP="003B3BF3">
      <w:pPr>
        <w:spacing w:line="360" w:lineRule="auto"/>
        <w:ind w:firstLineChars="150" w:firstLine="360"/>
      </w:pPr>
      <w:r>
        <w:rPr>
          <w:noProof/>
        </w:rPr>
        <w:pict>
          <v:rect id="_x0000_s1034" alt="" style="position:absolute;left:0;text-align:left;margin-left:193.6pt;margin-top:1.45pt;width:18pt;height:15.6pt;z-index:251671552;visibility:visible;mso-wrap-edited:f" filled="f" strokeweight=".25pt">
            <o:lock v:ext="edit" aspectratio="t"/>
          </v:rect>
        </w:pict>
      </w:r>
      <w:r w:rsidR="003B3BF3">
        <w:rPr>
          <w:rFonts w:hint="eastAsia"/>
        </w:rPr>
        <w:t xml:space="preserve">1=否  2=是，如是，有几间诊室     </w:t>
      </w:r>
    </w:p>
    <w:p w:rsidR="003B3BF3" w:rsidRDefault="003B3BF3" w:rsidP="003B3BF3">
      <w:pPr>
        <w:spacing w:line="360" w:lineRule="auto"/>
      </w:pPr>
      <w:r>
        <w:rPr>
          <w:rFonts w:hint="eastAsia"/>
        </w:rPr>
        <w:t>8.与人工流产服务相关的工作人员数量</w:t>
      </w:r>
    </w:p>
    <w:p w:rsidR="003B3BF3" w:rsidRDefault="003B3BF3" w:rsidP="003B3BF3">
      <w:pPr>
        <w:spacing w:line="360" w:lineRule="auto"/>
      </w:pPr>
      <w:r>
        <w:rPr>
          <w:rFonts w:hint="eastAsia"/>
        </w:rPr>
        <w:t xml:space="preserve">  医生</w:t>
      </w:r>
      <w:r w:rsidR="00330305">
        <w:rPr>
          <w:rFonts w:hint="eastAsia"/>
          <w:u w:val="single"/>
        </w:rPr>
        <w:t xml:space="preserve">           </w:t>
      </w:r>
      <w:r>
        <w:rPr>
          <w:rFonts w:hint="eastAsia"/>
        </w:rPr>
        <w:t>名，其中相对固定的</w:t>
      </w:r>
      <w:r w:rsidR="00330305">
        <w:rPr>
          <w:rFonts w:hint="eastAsia"/>
          <w:u w:val="single"/>
        </w:rPr>
        <w:t xml:space="preserve">            </w:t>
      </w:r>
      <w:r>
        <w:rPr>
          <w:rFonts w:hint="eastAsia"/>
        </w:rPr>
        <w:t>名</w:t>
      </w:r>
    </w:p>
    <w:p w:rsidR="003B3BF3" w:rsidRDefault="003B3BF3" w:rsidP="003B3BF3">
      <w:pPr>
        <w:spacing w:line="360" w:lineRule="auto"/>
      </w:pPr>
      <w:r>
        <w:rPr>
          <w:rFonts w:hint="eastAsia"/>
        </w:rPr>
        <w:t xml:space="preserve">  护士</w:t>
      </w:r>
      <w:r w:rsidR="00330305">
        <w:rPr>
          <w:rFonts w:hint="eastAsia"/>
          <w:u w:val="single"/>
        </w:rPr>
        <w:t xml:space="preserve">           </w:t>
      </w:r>
      <w:r>
        <w:rPr>
          <w:rFonts w:hint="eastAsia"/>
        </w:rPr>
        <w:t>名，其中相对固定的</w:t>
      </w:r>
      <w:r w:rsidR="00330305">
        <w:rPr>
          <w:rFonts w:hint="eastAsia"/>
          <w:u w:val="single"/>
        </w:rPr>
        <w:t xml:space="preserve">            </w:t>
      </w:r>
      <w:r>
        <w:rPr>
          <w:rFonts w:hint="eastAsia"/>
        </w:rPr>
        <w:t>名</w:t>
      </w:r>
    </w:p>
    <w:p w:rsidR="003B3BF3" w:rsidRDefault="003B3BF3" w:rsidP="003B3BF3">
      <w:pPr>
        <w:spacing w:line="360" w:lineRule="auto"/>
      </w:pPr>
      <w:r>
        <w:rPr>
          <w:rFonts w:hint="eastAsia"/>
        </w:rPr>
        <w:t xml:space="preserve">  医助</w:t>
      </w:r>
      <w:r w:rsidR="00330305">
        <w:rPr>
          <w:rFonts w:hint="eastAsia"/>
          <w:u w:val="single"/>
        </w:rPr>
        <w:t xml:space="preserve">           </w:t>
      </w:r>
      <w:r>
        <w:rPr>
          <w:rFonts w:hint="eastAsia"/>
        </w:rPr>
        <w:t>名，其中相对固定的</w:t>
      </w:r>
      <w:r w:rsidR="00330305">
        <w:rPr>
          <w:rFonts w:hint="eastAsia"/>
          <w:u w:val="single"/>
        </w:rPr>
        <w:t xml:space="preserve">            </w:t>
      </w:r>
      <w:r>
        <w:rPr>
          <w:rFonts w:hint="eastAsia"/>
        </w:rPr>
        <w:t>名</w:t>
      </w:r>
    </w:p>
    <w:p w:rsidR="003B3BF3" w:rsidRDefault="00270FAE" w:rsidP="003B3BF3">
      <w:pPr>
        <w:spacing w:line="360" w:lineRule="auto"/>
      </w:pPr>
      <w:r>
        <w:rPr>
          <w:noProof/>
        </w:rPr>
        <w:pict>
          <v:rect id="_x0000_s1033" alt="" style="position:absolute;left:0;text-align:left;margin-left:147.25pt;margin-top:22.95pt;width:18pt;height:15.6pt;z-index:251668480;visibility:visible;mso-wrap-edited:f" filled="f" strokeweight=".25pt">
            <o:lock v:ext="edit" aspectratio="t"/>
          </v:rect>
        </w:pict>
      </w:r>
      <w:r w:rsidR="003B3BF3">
        <w:rPr>
          <w:rFonts w:hint="eastAsia"/>
        </w:rPr>
        <w:t xml:space="preserve">  在读博士/硕士研究生名，其中相对固定的</w:t>
      </w:r>
      <w:r w:rsidR="00330305">
        <w:rPr>
          <w:rFonts w:hint="eastAsia"/>
          <w:u w:val="single"/>
        </w:rPr>
        <w:t xml:space="preserve">        </w:t>
      </w:r>
      <w:r w:rsidR="003B3BF3">
        <w:rPr>
          <w:rFonts w:hint="eastAsia"/>
        </w:rPr>
        <w:t>名</w:t>
      </w:r>
    </w:p>
    <w:p w:rsidR="003B3BF3" w:rsidRDefault="003B3BF3" w:rsidP="003B3BF3">
      <w:pPr>
        <w:spacing w:line="360" w:lineRule="auto"/>
      </w:pPr>
      <w:r>
        <w:rPr>
          <w:rFonts w:hint="eastAsia"/>
        </w:rPr>
        <w:t>9.是否能提供免费避孕药具    1=是，如是请填写下表    2=否</w:t>
      </w:r>
    </w:p>
    <w:tbl>
      <w:tblPr>
        <w:tblStyle w:val="a4"/>
        <w:tblW w:w="9180" w:type="dxa"/>
        <w:jc w:val="center"/>
        <w:tblLook w:val="04A0"/>
      </w:tblPr>
      <w:tblGrid>
        <w:gridCol w:w="1704"/>
        <w:gridCol w:w="3315"/>
        <w:gridCol w:w="4161"/>
      </w:tblGrid>
      <w:tr w:rsidR="003B3BF3" w:rsidTr="0098611E">
        <w:trPr>
          <w:jc w:val="center"/>
        </w:trPr>
        <w:tc>
          <w:tcPr>
            <w:tcW w:w="1704" w:type="dxa"/>
            <w:vAlign w:val="center"/>
          </w:tcPr>
          <w:p w:rsidR="003B3BF3" w:rsidRPr="005B0FCC" w:rsidRDefault="003B3BF3" w:rsidP="0098611E">
            <w:pPr>
              <w:spacing w:line="276" w:lineRule="auto"/>
              <w:jc w:val="center"/>
              <w:rPr>
                <w:b/>
              </w:rPr>
            </w:pPr>
            <w:r w:rsidRPr="005B0FCC">
              <w:rPr>
                <w:rFonts w:hint="eastAsia"/>
                <w:b/>
              </w:rPr>
              <w:t>种类</w:t>
            </w:r>
          </w:p>
        </w:tc>
        <w:tc>
          <w:tcPr>
            <w:tcW w:w="3315" w:type="dxa"/>
            <w:vAlign w:val="center"/>
          </w:tcPr>
          <w:p w:rsidR="003B3BF3" w:rsidRPr="005B0FCC" w:rsidRDefault="003B3BF3" w:rsidP="0098611E">
            <w:pPr>
              <w:spacing w:line="276" w:lineRule="auto"/>
              <w:jc w:val="center"/>
              <w:rPr>
                <w:b/>
              </w:rPr>
            </w:pPr>
            <w:r w:rsidRPr="005B0FCC">
              <w:rPr>
                <w:rFonts w:hint="eastAsia"/>
                <w:b/>
              </w:rPr>
              <w:t>具体产品</w:t>
            </w:r>
          </w:p>
        </w:tc>
        <w:tc>
          <w:tcPr>
            <w:tcW w:w="4161" w:type="dxa"/>
            <w:vAlign w:val="center"/>
          </w:tcPr>
          <w:p w:rsidR="003B3BF3" w:rsidRPr="005B0FCC" w:rsidRDefault="003B3BF3" w:rsidP="0098611E">
            <w:pPr>
              <w:spacing w:line="276" w:lineRule="auto"/>
              <w:jc w:val="center"/>
              <w:rPr>
                <w:b/>
              </w:rPr>
            </w:pPr>
            <w:r w:rsidRPr="005B0FCC">
              <w:rPr>
                <w:rFonts w:hint="eastAsia"/>
                <w:b/>
              </w:rPr>
              <w:t>发放地点或形式</w:t>
            </w:r>
          </w:p>
          <w:p w:rsidR="003B3BF3" w:rsidRPr="005B0FCC" w:rsidRDefault="003B3BF3" w:rsidP="0098611E">
            <w:pPr>
              <w:spacing w:line="276" w:lineRule="auto"/>
              <w:jc w:val="center"/>
              <w:rPr>
                <w:b/>
              </w:rPr>
            </w:pPr>
            <w:r w:rsidRPr="005B0FCC">
              <w:rPr>
                <w:rFonts w:hint="eastAsia"/>
                <w:b/>
              </w:rPr>
              <w:t>（请在所选择的项目前面划</w:t>
            </w:r>
            <w:r w:rsidRPr="005B0FCC">
              <w:rPr>
                <w:b/>
              </w:rPr>
              <w:sym w:font="Wingdings" w:char="F0FC"/>
            </w:r>
            <w:r w:rsidRPr="005B0FCC">
              <w:rPr>
                <w:rFonts w:hint="eastAsia"/>
                <w:b/>
              </w:rPr>
              <w:t>）</w:t>
            </w:r>
          </w:p>
        </w:tc>
      </w:tr>
      <w:tr w:rsidR="003B3BF3" w:rsidTr="0098611E">
        <w:trPr>
          <w:jc w:val="center"/>
        </w:trPr>
        <w:tc>
          <w:tcPr>
            <w:tcW w:w="1704" w:type="dxa"/>
            <w:vAlign w:val="center"/>
          </w:tcPr>
          <w:p w:rsidR="003B3BF3" w:rsidRDefault="003B3BF3" w:rsidP="0098611E">
            <w:pPr>
              <w:spacing w:line="276" w:lineRule="auto"/>
              <w:rPr>
                <w:rFonts w:eastAsiaTheme="minorEastAsia" w:cstheme="minorBidi"/>
                <w:kern w:val="2"/>
                <w:szCs w:val="22"/>
              </w:rPr>
            </w:pPr>
            <w:r>
              <w:rPr>
                <w:rFonts w:hint="eastAsia"/>
              </w:rPr>
              <w:t>避孕套</w:t>
            </w:r>
          </w:p>
        </w:tc>
        <w:tc>
          <w:tcPr>
            <w:tcW w:w="3315" w:type="dxa"/>
            <w:vAlign w:val="center"/>
          </w:tcPr>
          <w:p w:rsidR="003B3BF3" w:rsidRDefault="003B3BF3" w:rsidP="0098611E">
            <w:pPr>
              <w:spacing w:line="276" w:lineRule="auto"/>
              <w:jc w:val="center"/>
              <w:rPr>
                <w:rFonts w:eastAsiaTheme="minorEastAsia" w:cstheme="minorBidi"/>
                <w:kern w:val="2"/>
                <w:szCs w:val="22"/>
              </w:rPr>
            </w:pPr>
            <w:r>
              <w:rPr>
                <w:rFonts w:hint="eastAsia"/>
              </w:rPr>
              <w:t>可不填写</w:t>
            </w:r>
          </w:p>
        </w:tc>
        <w:tc>
          <w:tcPr>
            <w:tcW w:w="4161" w:type="dxa"/>
          </w:tcPr>
          <w:p w:rsidR="003B3BF3" w:rsidRPr="00330305" w:rsidRDefault="00330305" w:rsidP="0098611E">
            <w:pPr>
              <w:spacing w:line="276" w:lineRule="auto"/>
              <w:rPr>
                <w:rFonts w:eastAsiaTheme="minorEastAsia" w:cstheme="minorBidi"/>
                <w:kern w:val="2"/>
                <w:szCs w:val="22"/>
                <w:u w:val="single"/>
              </w:rPr>
            </w:pPr>
            <w:r>
              <w:rPr>
                <w:rFonts w:hint="eastAsia"/>
                <w:u w:val="single"/>
              </w:rPr>
              <w:t xml:space="preserve">   </w:t>
            </w:r>
            <w:r w:rsidR="003B3BF3">
              <w:rPr>
                <w:rFonts w:hint="eastAsia"/>
              </w:rPr>
              <w:t>自助机</w:t>
            </w:r>
            <w:r>
              <w:rPr>
                <w:rFonts w:hint="eastAsia"/>
              </w:rPr>
              <w:t xml:space="preserve">    </w:t>
            </w:r>
            <w:r>
              <w:rPr>
                <w:rFonts w:hint="eastAsia"/>
                <w:u w:val="single"/>
              </w:rPr>
              <w:t xml:space="preserve">   </w:t>
            </w:r>
            <w:r w:rsidR="003B3BF3">
              <w:rPr>
                <w:rFonts w:hint="eastAsia"/>
              </w:rPr>
              <w:t>分诊台领取</w:t>
            </w:r>
          </w:p>
          <w:p w:rsidR="003B3BF3" w:rsidRPr="005B0FCC" w:rsidRDefault="00330305" w:rsidP="0098611E">
            <w:pPr>
              <w:spacing w:line="276" w:lineRule="auto"/>
              <w:rPr>
                <w:u w:val="single"/>
              </w:rPr>
            </w:pPr>
            <w:r>
              <w:rPr>
                <w:rFonts w:hint="eastAsia"/>
                <w:u w:val="single"/>
              </w:rPr>
              <w:t xml:space="preserve">   </w:t>
            </w:r>
            <w:r w:rsidR="003B3BF3">
              <w:rPr>
                <w:rFonts w:hint="eastAsia"/>
              </w:rPr>
              <w:t>PAC咨询员发放</w:t>
            </w:r>
          </w:p>
        </w:tc>
      </w:tr>
      <w:tr w:rsidR="003B3BF3" w:rsidRPr="00B33ED1" w:rsidTr="0098611E">
        <w:trPr>
          <w:jc w:val="center"/>
        </w:trPr>
        <w:tc>
          <w:tcPr>
            <w:tcW w:w="1704" w:type="dxa"/>
            <w:vAlign w:val="center"/>
          </w:tcPr>
          <w:p w:rsidR="003B3BF3" w:rsidRDefault="003B3BF3" w:rsidP="0098611E">
            <w:pPr>
              <w:spacing w:line="276" w:lineRule="auto"/>
              <w:rPr>
                <w:rFonts w:eastAsiaTheme="minorEastAsia" w:cstheme="minorBidi"/>
                <w:kern w:val="2"/>
                <w:szCs w:val="22"/>
              </w:rPr>
            </w:pPr>
            <w:r>
              <w:rPr>
                <w:rFonts w:hint="eastAsia"/>
              </w:rPr>
              <w:t>短效复方口服避孕药</w:t>
            </w:r>
          </w:p>
        </w:tc>
        <w:tc>
          <w:tcPr>
            <w:tcW w:w="3315" w:type="dxa"/>
          </w:tcPr>
          <w:p w:rsidR="003B3BF3" w:rsidRDefault="003B3BF3" w:rsidP="0098611E">
            <w:pPr>
              <w:spacing w:line="276" w:lineRule="auto"/>
              <w:rPr>
                <w:rFonts w:eastAsiaTheme="minorEastAsia" w:cstheme="minorBidi"/>
                <w:kern w:val="2"/>
                <w:szCs w:val="22"/>
              </w:rPr>
            </w:pPr>
          </w:p>
        </w:tc>
        <w:tc>
          <w:tcPr>
            <w:tcW w:w="4161" w:type="dxa"/>
          </w:tcPr>
          <w:p w:rsidR="003B3BF3" w:rsidRDefault="00330305" w:rsidP="0098611E">
            <w:pPr>
              <w:spacing w:line="276" w:lineRule="auto"/>
              <w:rPr>
                <w:rFonts w:eastAsiaTheme="minorEastAsia" w:cstheme="minorBidi"/>
                <w:kern w:val="2"/>
                <w:szCs w:val="22"/>
              </w:rPr>
            </w:pPr>
            <w:r>
              <w:rPr>
                <w:rFonts w:hint="eastAsia"/>
                <w:u w:val="single"/>
              </w:rPr>
              <w:t xml:space="preserve">   </w:t>
            </w:r>
            <w:r w:rsidR="003B3BF3">
              <w:rPr>
                <w:rFonts w:hint="eastAsia"/>
              </w:rPr>
              <w:t>分诊台领取</w:t>
            </w:r>
            <w:r>
              <w:rPr>
                <w:rFonts w:hint="eastAsia"/>
              </w:rPr>
              <w:t xml:space="preserve">  </w:t>
            </w:r>
            <w:r>
              <w:rPr>
                <w:rFonts w:hint="eastAsia"/>
                <w:u w:val="single"/>
              </w:rPr>
              <w:t xml:space="preserve">   </w:t>
            </w:r>
            <w:r>
              <w:rPr>
                <w:rFonts w:hint="eastAsia"/>
              </w:rPr>
              <w:t xml:space="preserve"> </w:t>
            </w:r>
            <w:r w:rsidR="003B3BF3">
              <w:rPr>
                <w:rFonts w:hint="eastAsia"/>
              </w:rPr>
              <w:t>PAC咨询员发放</w:t>
            </w:r>
          </w:p>
          <w:p w:rsidR="003B3BF3" w:rsidRDefault="00330305" w:rsidP="0098611E">
            <w:pPr>
              <w:spacing w:line="276" w:lineRule="auto"/>
              <w:rPr>
                <w:rFonts w:eastAsiaTheme="minorEastAsia" w:cstheme="minorBidi"/>
                <w:kern w:val="2"/>
                <w:szCs w:val="22"/>
              </w:rPr>
            </w:pPr>
            <w:r>
              <w:rPr>
                <w:rFonts w:hint="eastAsia"/>
                <w:u w:val="single"/>
              </w:rPr>
              <w:t xml:space="preserve">   </w:t>
            </w:r>
            <w:r w:rsidR="003B3BF3">
              <w:rPr>
                <w:rFonts w:hint="eastAsia"/>
              </w:rPr>
              <w:t>接诊医生发放</w:t>
            </w:r>
            <w:r w:rsidR="003B3BF3" w:rsidRPr="005B0FCC">
              <w:rPr>
                <w:rFonts w:hint="eastAsia"/>
              </w:rPr>
              <w:t>药房领取</w:t>
            </w:r>
          </w:p>
        </w:tc>
      </w:tr>
      <w:tr w:rsidR="003B3BF3" w:rsidTr="0098611E">
        <w:trPr>
          <w:jc w:val="center"/>
        </w:trPr>
        <w:tc>
          <w:tcPr>
            <w:tcW w:w="1704" w:type="dxa"/>
            <w:vAlign w:val="center"/>
          </w:tcPr>
          <w:p w:rsidR="003B3BF3" w:rsidRDefault="003B3BF3" w:rsidP="0098611E">
            <w:pPr>
              <w:spacing w:line="276" w:lineRule="auto"/>
              <w:rPr>
                <w:rFonts w:eastAsiaTheme="minorEastAsia" w:cstheme="minorBidi"/>
                <w:kern w:val="2"/>
                <w:szCs w:val="22"/>
              </w:rPr>
            </w:pPr>
            <w:r>
              <w:rPr>
                <w:rFonts w:hint="eastAsia"/>
              </w:rPr>
              <w:t>紧急避孕药</w:t>
            </w:r>
          </w:p>
        </w:tc>
        <w:tc>
          <w:tcPr>
            <w:tcW w:w="3315" w:type="dxa"/>
          </w:tcPr>
          <w:p w:rsidR="003B3BF3" w:rsidRDefault="003B3BF3" w:rsidP="0098611E">
            <w:pPr>
              <w:spacing w:line="276" w:lineRule="auto"/>
              <w:rPr>
                <w:rFonts w:eastAsiaTheme="minorEastAsia" w:cstheme="minorBidi"/>
                <w:kern w:val="2"/>
                <w:szCs w:val="22"/>
              </w:rPr>
            </w:pPr>
          </w:p>
        </w:tc>
        <w:tc>
          <w:tcPr>
            <w:tcW w:w="4161" w:type="dxa"/>
          </w:tcPr>
          <w:p w:rsidR="003B3BF3" w:rsidRDefault="00E8304A" w:rsidP="0098611E">
            <w:pPr>
              <w:spacing w:line="276" w:lineRule="auto"/>
              <w:rPr>
                <w:rFonts w:eastAsiaTheme="minorEastAsia" w:cstheme="minorBidi"/>
                <w:kern w:val="2"/>
                <w:szCs w:val="22"/>
              </w:rPr>
            </w:pPr>
            <w:r>
              <w:rPr>
                <w:rFonts w:hint="eastAsia"/>
                <w:u w:val="single"/>
              </w:rPr>
              <w:t xml:space="preserve">   </w:t>
            </w:r>
            <w:r w:rsidR="003B3BF3">
              <w:rPr>
                <w:rFonts w:hint="eastAsia"/>
              </w:rPr>
              <w:t>分诊台领取</w:t>
            </w:r>
            <w:r>
              <w:rPr>
                <w:rFonts w:hint="eastAsia"/>
              </w:rPr>
              <w:t xml:space="preserve">  </w:t>
            </w:r>
            <w:r>
              <w:rPr>
                <w:rFonts w:hint="eastAsia"/>
                <w:u w:val="single"/>
              </w:rPr>
              <w:t xml:space="preserve">   </w:t>
            </w:r>
            <w:r>
              <w:rPr>
                <w:rFonts w:hint="eastAsia"/>
              </w:rPr>
              <w:t xml:space="preserve"> </w:t>
            </w:r>
            <w:r w:rsidR="003B3BF3">
              <w:rPr>
                <w:rFonts w:hint="eastAsia"/>
              </w:rPr>
              <w:t>PAC咨询员发放</w:t>
            </w:r>
          </w:p>
          <w:p w:rsidR="003B3BF3" w:rsidRDefault="00330305" w:rsidP="0098611E">
            <w:pPr>
              <w:spacing w:line="276" w:lineRule="auto"/>
              <w:rPr>
                <w:rFonts w:eastAsiaTheme="minorEastAsia" w:cstheme="minorBidi"/>
                <w:kern w:val="2"/>
                <w:szCs w:val="22"/>
              </w:rPr>
            </w:pPr>
            <w:r>
              <w:rPr>
                <w:rFonts w:hint="eastAsia"/>
                <w:u w:val="single"/>
              </w:rPr>
              <w:t xml:space="preserve">   </w:t>
            </w:r>
            <w:r w:rsidR="003B3BF3">
              <w:rPr>
                <w:rFonts w:hint="eastAsia"/>
              </w:rPr>
              <w:t>接诊医生发放</w:t>
            </w:r>
            <w:r w:rsidR="00E8304A">
              <w:rPr>
                <w:rFonts w:hint="eastAsia"/>
              </w:rPr>
              <w:t xml:space="preserve"> </w:t>
            </w:r>
            <w:r>
              <w:rPr>
                <w:rFonts w:hint="eastAsia"/>
                <w:u w:val="single"/>
              </w:rPr>
              <w:t xml:space="preserve">   </w:t>
            </w:r>
            <w:r w:rsidR="003B3BF3" w:rsidRPr="003816F8">
              <w:rPr>
                <w:rFonts w:hint="eastAsia"/>
              </w:rPr>
              <w:t>药房领取</w:t>
            </w:r>
          </w:p>
        </w:tc>
      </w:tr>
      <w:tr w:rsidR="003B3BF3" w:rsidTr="0098611E">
        <w:trPr>
          <w:jc w:val="center"/>
        </w:trPr>
        <w:tc>
          <w:tcPr>
            <w:tcW w:w="1704" w:type="dxa"/>
            <w:vAlign w:val="center"/>
          </w:tcPr>
          <w:p w:rsidR="003B3BF3" w:rsidRDefault="003B3BF3" w:rsidP="0098611E">
            <w:pPr>
              <w:spacing w:line="276" w:lineRule="auto"/>
              <w:rPr>
                <w:rFonts w:eastAsiaTheme="minorEastAsia" w:cstheme="minorBidi"/>
                <w:kern w:val="2"/>
                <w:szCs w:val="22"/>
              </w:rPr>
            </w:pPr>
            <w:r>
              <w:rPr>
                <w:rFonts w:hint="eastAsia"/>
              </w:rPr>
              <w:t>外用避孕药</w:t>
            </w:r>
          </w:p>
        </w:tc>
        <w:tc>
          <w:tcPr>
            <w:tcW w:w="3315" w:type="dxa"/>
          </w:tcPr>
          <w:p w:rsidR="003B3BF3" w:rsidRDefault="003B3BF3" w:rsidP="0098611E">
            <w:pPr>
              <w:spacing w:line="276" w:lineRule="auto"/>
              <w:rPr>
                <w:rFonts w:eastAsiaTheme="minorEastAsia" w:cstheme="minorBidi"/>
                <w:kern w:val="2"/>
                <w:szCs w:val="22"/>
              </w:rPr>
            </w:pPr>
          </w:p>
        </w:tc>
        <w:tc>
          <w:tcPr>
            <w:tcW w:w="4161" w:type="dxa"/>
          </w:tcPr>
          <w:p w:rsidR="003B3BF3" w:rsidRDefault="00330305" w:rsidP="0098611E">
            <w:pPr>
              <w:spacing w:line="276" w:lineRule="auto"/>
              <w:rPr>
                <w:rFonts w:eastAsiaTheme="minorEastAsia" w:cstheme="minorBidi"/>
                <w:kern w:val="2"/>
                <w:szCs w:val="22"/>
              </w:rPr>
            </w:pPr>
            <w:r>
              <w:rPr>
                <w:rFonts w:hint="eastAsia"/>
                <w:u w:val="single"/>
              </w:rPr>
              <w:t xml:space="preserve">   </w:t>
            </w:r>
            <w:r w:rsidR="003B3BF3">
              <w:rPr>
                <w:rFonts w:hint="eastAsia"/>
              </w:rPr>
              <w:t>自助机</w:t>
            </w:r>
            <w:r>
              <w:rPr>
                <w:rFonts w:hint="eastAsia"/>
              </w:rPr>
              <w:t xml:space="preserve">   </w:t>
            </w:r>
            <w:r>
              <w:rPr>
                <w:rFonts w:hint="eastAsia"/>
                <w:u w:val="single"/>
              </w:rPr>
              <w:t xml:space="preserve">   </w:t>
            </w:r>
            <w:r w:rsidR="003B3BF3">
              <w:rPr>
                <w:rFonts w:hint="eastAsia"/>
              </w:rPr>
              <w:t>分诊台领取</w:t>
            </w:r>
          </w:p>
          <w:p w:rsidR="003B3BF3" w:rsidRDefault="00330305" w:rsidP="0098611E">
            <w:pPr>
              <w:spacing w:line="276" w:lineRule="auto"/>
              <w:rPr>
                <w:rFonts w:eastAsiaTheme="minorEastAsia" w:cstheme="minorBidi"/>
                <w:kern w:val="2"/>
                <w:szCs w:val="22"/>
              </w:rPr>
            </w:pPr>
            <w:r>
              <w:rPr>
                <w:rFonts w:hint="eastAsia"/>
                <w:u w:val="single"/>
              </w:rPr>
              <w:t xml:space="preserve">   </w:t>
            </w:r>
            <w:r>
              <w:rPr>
                <w:rFonts w:hint="eastAsia"/>
              </w:rPr>
              <w:t xml:space="preserve"> </w:t>
            </w:r>
            <w:r w:rsidR="003B3BF3">
              <w:rPr>
                <w:rFonts w:hint="eastAsia"/>
              </w:rPr>
              <w:t>PAC咨询员发放</w:t>
            </w:r>
          </w:p>
          <w:p w:rsidR="003B3BF3" w:rsidRDefault="00330305" w:rsidP="0098611E">
            <w:pPr>
              <w:spacing w:line="276" w:lineRule="auto"/>
              <w:rPr>
                <w:rFonts w:eastAsiaTheme="minorEastAsia" w:cstheme="minorBidi"/>
                <w:kern w:val="2"/>
                <w:szCs w:val="22"/>
              </w:rPr>
            </w:pPr>
            <w:r>
              <w:rPr>
                <w:rFonts w:hint="eastAsia"/>
                <w:u w:val="single"/>
              </w:rPr>
              <w:t xml:space="preserve">   </w:t>
            </w:r>
            <w:r w:rsidR="003B3BF3">
              <w:rPr>
                <w:rFonts w:hint="eastAsia"/>
              </w:rPr>
              <w:t>接诊医生发放</w:t>
            </w:r>
            <w:r>
              <w:rPr>
                <w:rFonts w:hint="eastAsia"/>
              </w:rPr>
              <w:t xml:space="preserve">  </w:t>
            </w:r>
            <w:r>
              <w:rPr>
                <w:rFonts w:hint="eastAsia"/>
                <w:u w:val="single"/>
              </w:rPr>
              <w:t xml:space="preserve">   </w:t>
            </w:r>
            <w:r w:rsidR="003B3BF3" w:rsidRPr="003816F8">
              <w:rPr>
                <w:rFonts w:hint="eastAsia"/>
              </w:rPr>
              <w:t>药房领取</w:t>
            </w:r>
          </w:p>
        </w:tc>
      </w:tr>
      <w:tr w:rsidR="003B3BF3" w:rsidTr="0098611E">
        <w:trPr>
          <w:jc w:val="center"/>
        </w:trPr>
        <w:tc>
          <w:tcPr>
            <w:tcW w:w="1704" w:type="dxa"/>
          </w:tcPr>
          <w:p w:rsidR="003B3BF3" w:rsidRDefault="003B3BF3" w:rsidP="0098611E">
            <w:pPr>
              <w:spacing w:line="276" w:lineRule="auto"/>
              <w:rPr>
                <w:rFonts w:eastAsiaTheme="minorEastAsia" w:cstheme="minorBidi"/>
                <w:kern w:val="2"/>
                <w:szCs w:val="22"/>
              </w:rPr>
            </w:pPr>
            <w:r>
              <w:rPr>
                <w:rFonts w:hint="eastAsia"/>
              </w:rPr>
              <w:t>避孕针</w:t>
            </w:r>
          </w:p>
        </w:tc>
        <w:tc>
          <w:tcPr>
            <w:tcW w:w="3315" w:type="dxa"/>
          </w:tcPr>
          <w:p w:rsidR="003B3BF3" w:rsidRDefault="003B3BF3" w:rsidP="0098611E">
            <w:pPr>
              <w:spacing w:line="276" w:lineRule="auto"/>
              <w:rPr>
                <w:rFonts w:eastAsiaTheme="minorEastAsia" w:cstheme="minorBidi"/>
                <w:kern w:val="2"/>
                <w:szCs w:val="22"/>
              </w:rPr>
            </w:pPr>
          </w:p>
        </w:tc>
        <w:tc>
          <w:tcPr>
            <w:tcW w:w="4161" w:type="dxa"/>
          </w:tcPr>
          <w:p w:rsidR="003B3BF3" w:rsidRDefault="00330305" w:rsidP="0098611E">
            <w:pPr>
              <w:spacing w:line="276" w:lineRule="auto"/>
              <w:rPr>
                <w:rFonts w:eastAsiaTheme="minorEastAsia" w:cstheme="minorBidi"/>
                <w:kern w:val="2"/>
                <w:szCs w:val="22"/>
              </w:rPr>
            </w:pPr>
            <w:r>
              <w:rPr>
                <w:rFonts w:hint="eastAsia"/>
                <w:u w:val="single"/>
              </w:rPr>
              <w:t xml:space="preserve">   </w:t>
            </w:r>
            <w:r w:rsidR="003B3BF3">
              <w:rPr>
                <w:rFonts w:hint="eastAsia"/>
              </w:rPr>
              <w:t>接诊医生发放</w:t>
            </w:r>
            <w:r>
              <w:rPr>
                <w:rFonts w:hint="eastAsia"/>
              </w:rPr>
              <w:t xml:space="preserve">  </w:t>
            </w:r>
            <w:r>
              <w:rPr>
                <w:rFonts w:hint="eastAsia"/>
                <w:u w:val="single"/>
              </w:rPr>
              <w:t xml:space="preserve">   </w:t>
            </w:r>
            <w:r w:rsidR="003B3BF3" w:rsidRPr="003816F8">
              <w:rPr>
                <w:rFonts w:hint="eastAsia"/>
              </w:rPr>
              <w:t>药房领取</w:t>
            </w:r>
          </w:p>
        </w:tc>
      </w:tr>
      <w:tr w:rsidR="003B3BF3" w:rsidTr="0098611E">
        <w:trPr>
          <w:trHeight w:val="652"/>
          <w:jc w:val="center"/>
        </w:trPr>
        <w:tc>
          <w:tcPr>
            <w:tcW w:w="1704" w:type="dxa"/>
            <w:vAlign w:val="center"/>
          </w:tcPr>
          <w:p w:rsidR="003B3BF3" w:rsidRDefault="003B3BF3" w:rsidP="0098611E">
            <w:pPr>
              <w:spacing w:line="276" w:lineRule="auto"/>
              <w:rPr>
                <w:rFonts w:eastAsiaTheme="minorEastAsia" w:cstheme="minorBidi"/>
                <w:kern w:val="2"/>
                <w:szCs w:val="22"/>
              </w:rPr>
            </w:pPr>
            <w:r>
              <w:rPr>
                <w:rFonts w:hint="eastAsia"/>
              </w:rPr>
              <w:t>宫内节育器</w:t>
            </w:r>
          </w:p>
        </w:tc>
        <w:tc>
          <w:tcPr>
            <w:tcW w:w="3315" w:type="dxa"/>
          </w:tcPr>
          <w:p w:rsidR="003B3BF3" w:rsidRDefault="003B3BF3" w:rsidP="0098611E">
            <w:pPr>
              <w:spacing w:line="276" w:lineRule="auto"/>
              <w:rPr>
                <w:rFonts w:eastAsiaTheme="minorEastAsia" w:cstheme="minorBidi"/>
                <w:kern w:val="2"/>
                <w:szCs w:val="22"/>
              </w:rPr>
            </w:pPr>
          </w:p>
        </w:tc>
        <w:tc>
          <w:tcPr>
            <w:tcW w:w="4161" w:type="dxa"/>
          </w:tcPr>
          <w:p w:rsidR="003B3BF3" w:rsidRDefault="003B3BF3" w:rsidP="0098611E">
            <w:pPr>
              <w:spacing w:line="276" w:lineRule="auto"/>
              <w:rPr>
                <w:rFonts w:eastAsiaTheme="minorEastAsia" w:cstheme="minorBidi"/>
                <w:kern w:val="2"/>
                <w:szCs w:val="22"/>
                <w:u w:val="single"/>
              </w:rPr>
            </w:pPr>
          </w:p>
        </w:tc>
      </w:tr>
      <w:tr w:rsidR="003B3BF3" w:rsidTr="0098611E">
        <w:trPr>
          <w:jc w:val="center"/>
        </w:trPr>
        <w:tc>
          <w:tcPr>
            <w:tcW w:w="1704" w:type="dxa"/>
            <w:vAlign w:val="center"/>
          </w:tcPr>
          <w:p w:rsidR="003B3BF3" w:rsidRDefault="003B3BF3" w:rsidP="0098611E">
            <w:pPr>
              <w:spacing w:line="276" w:lineRule="auto"/>
              <w:rPr>
                <w:rFonts w:eastAsiaTheme="minorEastAsia" w:cstheme="minorBidi"/>
                <w:kern w:val="2"/>
                <w:szCs w:val="22"/>
              </w:rPr>
            </w:pPr>
            <w:r>
              <w:rPr>
                <w:rFonts w:hint="eastAsia"/>
              </w:rPr>
              <w:t>皮下埋植</w:t>
            </w:r>
          </w:p>
        </w:tc>
        <w:tc>
          <w:tcPr>
            <w:tcW w:w="3315" w:type="dxa"/>
          </w:tcPr>
          <w:p w:rsidR="003B3BF3" w:rsidRDefault="003B3BF3" w:rsidP="0098611E">
            <w:pPr>
              <w:spacing w:line="276" w:lineRule="auto"/>
              <w:rPr>
                <w:rFonts w:eastAsiaTheme="minorEastAsia" w:cstheme="minorBidi"/>
                <w:kern w:val="2"/>
                <w:szCs w:val="22"/>
              </w:rPr>
            </w:pPr>
          </w:p>
        </w:tc>
        <w:tc>
          <w:tcPr>
            <w:tcW w:w="4161" w:type="dxa"/>
          </w:tcPr>
          <w:p w:rsidR="003B3BF3" w:rsidRDefault="003B3BF3" w:rsidP="0098611E">
            <w:pPr>
              <w:spacing w:line="276" w:lineRule="auto"/>
              <w:rPr>
                <w:rFonts w:eastAsiaTheme="minorEastAsia" w:cstheme="minorBidi"/>
                <w:kern w:val="2"/>
                <w:szCs w:val="22"/>
                <w:u w:val="single"/>
              </w:rPr>
            </w:pPr>
          </w:p>
        </w:tc>
      </w:tr>
    </w:tbl>
    <w:p w:rsidR="00BC7C2B" w:rsidRDefault="00BC7C2B" w:rsidP="00BC7C2B">
      <w:pPr>
        <w:spacing w:line="360" w:lineRule="auto"/>
      </w:pPr>
    </w:p>
    <w:p w:rsidR="003B3BF3" w:rsidRDefault="00270FAE" w:rsidP="00BC7C2B">
      <w:pPr>
        <w:spacing w:line="360" w:lineRule="auto"/>
      </w:pPr>
      <w:r>
        <w:rPr>
          <w:noProof/>
        </w:rPr>
        <w:pict>
          <v:rect id="_x0000_s1032" alt="" style="position:absolute;left:0;text-align:left;margin-left:205.55pt;margin-top:.5pt;width:18pt;height:15.6pt;z-index:251669504;visibility:visible;mso-wrap-edited:f" filled="f" strokeweight=".25pt">
            <o:lock v:ext="edit" aspectratio="t"/>
          </v:rect>
        </w:pict>
      </w:r>
      <w:r w:rsidR="003B3BF3">
        <w:rPr>
          <w:rFonts w:hint="eastAsia"/>
        </w:rPr>
        <w:t>10.是否为免费计划生育手术协议医院     1=是  2=否  3=不清楚</w:t>
      </w:r>
    </w:p>
    <w:p w:rsidR="003B3BF3" w:rsidRPr="00BC7C2B" w:rsidRDefault="00270FAE" w:rsidP="003B3BF3">
      <w:pPr>
        <w:spacing w:line="360" w:lineRule="auto"/>
        <w:rPr>
          <w:u w:val="single"/>
        </w:rPr>
      </w:pPr>
      <w:r w:rsidRPr="00270FAE">
        <w:rPr>
          <w:noProof/>
        </w:rPr>
        <w:pict>
          <v:rect id="_x0000_s1031" alt="" style="position:absolute;left:0;text-align:left;margin-left:146pt;margin-top:1pt;width:19.35pt;height:16.75pt;flip:x;z-index:251666432;visibility:visible;mso-wrap-edited:f" filled="f" strokeweight=".25pt">
            <o:lock v:ext="edit" aspectratio="t"/>
          </v:rect>
        </w:pict>
      </w:r>
      <w:r w:rsidR="003B3BF3">
        <w:rPr>
          <w:rFonts w:hint="eastAsia"/>
        </w:rPr>
        <w:t>11.是否有青少年保健门诊      1=否  2=是，如是，是哪年设立的</w:t>
      </w:r>
      <w:r w:rsidR="00BC7C2B">
        <w:rPr>
          <w:rFonts w:hint="eastAsia"/>
          <w:u w:val="single"/>
        </w:rPr>
        <w:t xml:space="preserve">           </w:t>
      </w:r>
    </w:p>
    <w:p w:rsidR="003B3BF3" w:rsidRDefault="003B3BF3" w:rsidP="003B3BF3">
      <w:pPr>
        <w:spacing w:line="360" w:lineRule="auto"/>
      </w:pPr>
      <w:r>
        <w:rPr>
          <w:rFonts w:hint="eastAsia"/>
        </w:rPr>
        <w:t>12.如无青少年保健门诊，是否有专门的人员或团队为青少年服务对象提供</w:t>
      </w:r>
    </w:p>
    <w:p w:rsidR="003B3BF3" w:rsidRDefault="00270FAE" w:rsidP="003B3BF3">
      <w:pPr>
        <w:spacing w:line="360" w:lineRule="auto"/>
        <w:ind w:firstLineChars="150" w:firstLine="360"/>
      </w:pPr>
      <w:r>
        <w:rPr>
          <w:noProof/>
        </w:rPr>
        <w:pict>
          <v:rect id="_x0000_s1030" alt="" style="position:absolute;left:0;text-align:left;margin-left:74.95pt;margin-top:-.55pt;width:19.35pt;height:16.75pt;flip:x;z-index:251667456;visibility:visible;mso-wrap-edited:f" filled="f" strokeweight=".25pt">
            <o:lock v:ext="edit" aspectratio="t"/>
          </v:rect>
        </w:pict>
      </w:r>
      <w:r w:rsidR="003B3BF3">
        <w:rPr>
          <w:rFonts w:hint="eastAsia"/>
        </w:rPr>
        <w:t>咨询服务      1=否  2=是，如是，有</w:t>
      </w:r>
      <w:r w:rsidR="00BC7C2B">
        <w:rPr>
          <w:rFonts w:hint="eastAsia"/>
          <w:u w:val="single"/>
        </w:rPr>
        <w:t xml:space="preserve">         </w:t>
      </w:r>
      <w:r w:rsidR="003B3BF3">
        <w:rPr>
          <w:rFonts w:hint="eastAsia"/>
        </w:rPr>
        <w:t>位医护人员</w:t>
      </w:r>
    </w:p>
    <w:p w:rsidR="003B3BF3" w:rsidRDefault="003B3BF3" w:rsidP="003B3BF3">
      <w:pPr>
        <w:spacing w:line="360" w:lineRule="auto"/>
      </w:pPr>
      <w:r>
        <w:rPr>
          <w:rFonts w:hint="eastAsia"/>
        </w:rPr>
        <w:t>13.是否参加过青年LARC的相关研究课题</w:t>
      </w:r>
    </w:p>
    <w:tbl>
      <w:tblPr>
        <w:tblStyle w:val="a4"/>
        <w:tblW w:w="8427" w:type="dxa"/>
        <w:jc w:val="center"/>
        <w:tblLayout w:type="fixed"/>
        <w:tblLook w:val="04A0"/>
      </w:tblPr>
      <w:tblGrid>
        <w:gridCol w:w="5240"/>
        <w:gridCol w:w="920"/>
        <w:gridCol w:w="2267"/>
      </w:tblGrid>
      <w:tr w:rsidR="003B3BF3" w:rsidTr="0098611E">
        <w:trPr>
          <w:trHeight w:val="203"/>
          <w:jc w:val="center"/>
        </w:trPr>
        <w:tc>
          <w:tcPr>
            <w:tcW w:w="5240" w:type="dxa"/>
            <w:vAlign w:val="center"/>
          </w:tcPr>
          <w:p w:rsidR="003B3BF3" w:rsidRDefault="003B3BF3" w:rsidP="0098611E">
            <w:pPr>
              <w:spacing w:line="360" w:lineRule="auto"/>
              <w:jc w:val="center"/>
              <w:rPr>
                <w:rFonts w:eastAsiaTheme="minorEastAsia" w:cstheme="minorBidi"/>
                <w:kern w:val="2"/>
                <w:szCs w:val="22"/>
              </w:rPr>
            </w:pPr>
            <w:r>
              <w:rPr>
                <w:rFonts w:hint="eastAsia"/>
              </w:rPr>
              <w:t>课题名称</w:t>
            </w:r>
          </w:p>
        </w:tc>
        <w:tc>
          <w:tcPr>
            <w:tcW w:w="920" w:type="dxa"/>
            <w:vAlign w:val="center"/>
          </w:tcPr>
          <w:p w:rsidR="003B3BF3" w:rsidRDefault="003B3BF3" w:rsidP="0098611E">
            <w:pPr>
              <w:spacing w:line="360" w:lineRule="auto"/>
              <w:jc w:val="center"/>
              <w:rPr>
                <w:rFonts w:eastAsiaTheme="minorEastAsia" w:cstheme="minorBidi"/>
                <w:kern w:val="2"/>
                <w:szCs w:val="22"/>
              </w:rPr>
            </w:pPr>
            <w:r>
              <w:rPr>
                <w:rFonts w:hint="eastAsia"/>
              </w:rPr>
              <w:t>是否</w:t>
            </w:r>
          </w:p>
        </w:tc>
        <w:tc>
          <w:tcPr>
            <w:tcW w:w="2267" w:type="dxa"/>
            <w:vAlign w:val="center"/>
          </w:tcPr>
          <w:p w:rsidR="003B3BF3" w:rsidRDefault="003B3BF3" w:rsidP="0098611E">
            <w:pPr>
              <w:spacing w:line="360" w:lineRule="auto"/>
              <w:jc w:val="center"/>
              <w:rPr>
                <w:rFonts w:eastAsiaTheme="minorEastAsia" w:cstheme="minorBidi"/>
                <w:kern w:val="2"/>
                <w:szCs w:val="22"/>
              </w:rPr>
            </w:pPr>
            <w:r>
              <w:rPr>
                <w:rFonts w:hint="eastAsia"/>
              </w:rPr>
              <w:t>参加年限</w:t>
            </w:r>
          </w:p>
        </w:tc>
      </w:tr>
      <w:tr w:rsidR="003B3BF3" w:rsidTr="0098611E">
        <w:trPr>
          <w:trHeight w:val="209"/>
          <w:jc w:val="center"/>
        </w:trPr>
        <w:tc>
          <w:tcPr>
            <w:tcW w:w="5240" w:type="dxa"/>
          </w:tcPr>
          <w:p w:rsidR="003B3BF3" w:rsidRDefault="003B3BF3" w:rsidP="0098611E">
            <w:pPr>
              <w:spacing w:line="360" w:lineRule="auto"/>
              <w:rPr>
                <w:rFonts w:eastAsiaTheme="minorEastAsia" w:cstheme="minorBidi"/>
                <w:kern w:val="2"/>
                <w:szCs w:val="22"/>
              </w:rPr>
            </w:pPr>
            <w:r>
              <w:rPr>
                <w:rFonts w:hint="eastAsia"/>
              </w:rPr>
              <w:t>青年LARC促进公益计划</w:t>
            </w:r>
          </w:p>
        </w:tc>
        <w:tc>
          <w:tcPr>
            <w:tcW w:w="920" w:type="dxa"/>
          </w:tcPr>
          <w:p w:rsidR="003B3BF3" w:rsidRDefault="003B3BF3" w:rsidP="0098611E">
            <w:pPr>
              <w:spacing w:line="360" w:lineRule="auto"/>
              <w:rPr>
                <w:rFonts w:eastAsiaTheme="minorEastAsia" w:cstheme="minorBidi"/>
                <w:b/>
                <w:bCs/>
                <w:kern w:val="2"/>
                <w:szCs w:val="32"/>
              </w:rPr>
            </w:pPr>
          </w:p>
        </w:tc>
        <w:tc>
          <w:tcPr>
            <w:tcW w:w="2267" w:type="dxa"/>
          </w:tcPr>
          <w:p w:rsidR="003B3BF3" w:rsidRDefault="003B3BF3" w:rsidP="0098611E">
            <w:pPr>
              <w:spacing w:line="360" w:lineRule="auto"/>
              <w:rPr>
                <w:rFonts w:eastAsiaTheme="minorEastAsia" w:cstheme="minorBidi"/>
                <w:b/>
                <w:bCs/>
                <w:kern w:val="2"/>
                <w:szCs w:val="32"/>
              </w:rPr>
            </w:pPr>
          </w:p>
        </w:tc>
      </w:tr>
      <w:tr w:rsidR="003B3BF3" w:rsidTr="0098611E">
        <w:trPr>
          <w:trHeight w:val="209"/>
          <w:jc w:val="center"/>
        </w:trPr>
        <w:tc>
          <w:tcPr>
            <w:tcW w:w="5240" w:type="dxa"/>
          </w:tcPr>
          <w:p w:rsidR="003B3BF3" w:rsidRDefault="003B3BF3" w:rsidP="0098611E">
            <w:pPr>
              <w:spacing w:line="360" w:lineRule="auto"/>
              <w:rPr>
                <w:rFonts w:eastAsiaTheme="minorEastAsia" w:cstheme="minorBidi"/>
                <w:kern w:val="2"/>
                <w:szCs w:val="22"/>
              </w:rPr>
            </w:pPr>
            <w:r>
              <w:rPr>
                <w:rFonts w:hint="eastAsia"/>
              </w:rPr>
              <w:t>青年LARC专项研究基金</w:t>
            </w:r>
          </w:p>
        </w:tc>
        <w:tc>
          <w:tcPr>
            <w:tcW w:w="920" w:type="dxa"/>
          </w:tcPr>
          <w:p w:rsidR="003B3BF3" w:rsidRDefault="003B3BF3" w:rsidP="0098611E">
            <w:pPr>
              <w:spacing w:line="360" w:lineRule="auto"/>
              <w:rPr>
                <w:rFonts w:eastAsiaTheme="minorEastAsia" w:cstheme="minorBidi"/>
                <w:b/>
                <w:bCs/>
                <w:kern w:val="2"/>
                <w:szCs w:val="32"/>
              </w:rPr>
            </w:pPr>
          </w:p>
        </w:tc>
        <w:tc>
          <w:tcPr>
            <w:tcW w:w="2267" w:type="dxa"/>
          </w:tcPr>
          <w:p w:rsidR="003B3BF3" w:rsidRDefault="003B3BF3" w:rsidP="0098611E">
            <w:pPr>
              <w:spacing w:line="360" w:lineRule="auto"/>
              <w:rPr>
                <w:rFonts w:eastAsiaTheme="minorEastAsia" w:cstheme="minorBidi"/>
                <w:b/>
                <w:bCs/>
                <w:kern w:val="2"/>
                <w:szCs w:val="32"/>
              </w:rPr>
            </w:pPr>
          </w:p>
        </w:tc>
      </w:tr>
      <w:tr w:rsidR="003B3BF3" w:rsidTr="0098611E">
        <w:trPr>
          <w:trHeight w:val="209"/>
          <w:jc w:val="center"/>
        </w:trPr>
        <w:tc>
          <w:tcPr>
            <w:tcW w:w="5240" w:type="dxa"/>
          </w:tcPr>
          <w:p w:rsidR="003B3BF3" w:rsidRDefault="003B3BF3" w:rsidP="0098611E">
            <w:pPr>
              <w:spacing w:line="360" w:lineRule="auto"/>
              <w:rPr>
                <w:rFonts w:eastAsiaTheme="minorEastAsia" w:cstheme="minorBidi"/>
                <w:kern w:val="2"/>
                <w:szCs w:val="22"/>
              </w:rPr>
            </w:pPr>
            <w:r>
              <w:rPr>
                <w:rFonts w:hint="eastAsia"/>
              </w:rPr>
              <w:t>其他，请注明课题名称和立项单位</w:t>
            </w:r>
          </w:p>
        </w:tc>
        <w:tc>
          <w:tcPr>
            <w:tcW w:w="920" w:type="dxa"/>
          </w:tcPr>
          <w:p w:rsidR="003B3BF3" w:rsidRDefault="003B3BF3" w:rsidP="0098611E">
            <w:pPr>
              <w:spacing w:line="360" w:lineRule="auto"/>
              <w:rPr>
                <w:rFonts w:eastAsiaTheme="minorEastAsia" w:cstheme="minorBidi"/>
                <w:b/>
                <w:bCs/>
                <w:kern w:val="2"/>
                <w:szCs w:val="32"/>
              </w:rPr>
            </w:pPr>
          </w:p>
        </w:tc>
        <w:tc>
          <w:tcPr>
            <w:tcW w:w="2267" w:type="dxa"/>
          </w:tcPr>
          <w:p w:rsidR="003B3BF3" w:rsidRDefault="003B3BF3" w:rsidP="0098611E">
            <w:pPr>
              <w:spacing w:line="360" w:lineRule="auto"/>
              <w:rPr>
                <w:rFonts w:eastAsiaTheme="minorEastAsia" w:cstheme="minorBidi"/>
                <w:b/>
                <w:bCs/>
                <w:kern w:val="2"/>
                <w:szCs w:val="32"/>
              </w:rPr>
            </w:pPr>
          </w:p>
        </w:tc>
      </w:tr>
      <w:tr w:rsidR="003B3BF3" w:rsidTr="0098611E">
        <w:trPr>
          <w:trHeight w:val="209"/>
          <w:jc w:val="center"/>
        </w:trPr>
        <w:tc>
          <w:tcPr>
            <w:tcW w:w="5240" w:type="dxa"/>
          </w:tcPr>
          <w:p w:rsidR="003B3BF3" w:rsidRDefault="003B3BF3" w:rsidP="0098611E">
            <w:pPr>
              <w:spacing w:line="360" w:lineRule="auto"/>
              <w:rPr>
                <w:rFonts w:eastAsiaTheme="minorEastAsia" w:cstheme="minorBidi"/>
                <w:b/>
                <w:bCs/>
                <w:kern w:val="2"/>
                <w:szCs w:val="32"/>
              </w:rPr>
            </w:pPr>
          </w:p>
        </w:tc>
        <w:tc>
          <w:tcPr>
            <w:tcW w:w="920" w:type="dxa"/>
          </w:tcPr>
          <w:p w:rsidR="003B3BF3" w:rsidRDefault="003B3BF3" w:rsidP="0098611E">
            <w:pPr>
              <w:spacing w:line="360" w:lineRule="auto"/>
              <w:rPr>
                <w:rFonts w:eastAsiaTheme="minorEastAsia" w:cstheme="minorBidi"/>
                <w:b/>
                <w:bCs/>
                <w:kern w:val="2"/>
                <w:szCs w:val="32"/>
              </w:rPr>
            </w:pPr>
          </w:p>
        </w:tc>
        <w:tc>
          <w:tcPr>
            <w:tcW w:w="2267" w:type="dxa"/>
          </w:tcPr>
          <w:p w:rsidR="003B3BF3" w:rsidRDefault="003B3BF3" w:rsidP="0098611E">
            <w:pPr>
              <w:spacing w:line="360" w:lineRule="auto"/>
              <w:rPr>
                <w:rFonts w:eastAsiaTheme="minorEastAsia" w:cstheme="minorBidi"/>
                <w:b/>
                <w:bCs/>
                <w:kern w:val="2"/>
                <w:szCs w:val="32"/>
              </w:rPr>
            </w:pPr>
          </w:p>
        </w:tc>
      </w:tr>
      <w:tr w:rsidR="003B3BF3" w:rsidTr="0098611E">
        <w:trPr>
          <w:trHeight w:val="209"/>
          <w:jc w:val="center"/>
        </w:trPr>
        <w:tc>
          <w:tcPr>
            <w:tcW w:w="5240" w:type="dxa"/>
          </w:tcPr>
          <w:p w:rsidR="003B3BF3" w:rsidRDefault="003B3BF3" w:rsidP="0098611E">
            <w:pPr>
              <w:spacing w:line="360" w:lineRule="auto"/>
              <w:rPr>
                <w:rFonts w:eastAsiaTheme="minorEastAsia" w:cstheme="minorBidi"/>
                <w:b/>
                <w:bCs/>
                <w:kern w:val="2"/>
                <w:szCs w:val="32"/>
              </w:rPr>
            </w:pPr>
          </w:p>
        </w:tc>
        <w:tc>
          <w:tcPr>
            <w:tcW w:w="920" w:type="dxa"/>
          </w:tcPr>
          <w:p w:rsidR="003B3BF3" w:rsidRDefault="003B3BF3" w:rsidP="0098611E">
            <w:pPr>
              <w:spacing w:line="360" w:lineRule="auto"/>
              <w:rPr>
                <w:rFonts w:eastAsiaTheme="minorEastAsia" w:cstheme="minorBidi"/>
                <w:b/>
                <w:bCs/>
                <w:kern w:val="2"/>
                <w:szCs w:val="32"/>
              </w:rPr>
            </w:pPr>
          </w:p>
        </w:tc>
        <w:tc>
          <w:tcPr>
            <w:tcW w:w="2267" w:type="dxa"/>
          </w:tcPr>
          <w:p w:rsidR="003B3BF3" w:rsidRDefault="003B3BF3" w:rsidP="0098611E">
            <w:pPr>
              <w:spacing w:line="360" w:lineRule="auto"/>
              <w:rPr>
                <w:rFonts w:eastAsiaTheme="minorEastAsia" w:cstheme="minorBidi"/>
                <w:b/>
                <w:bCs/>
                <w:kern w:val="2"/>
                <w:szCs w:val="32"/>
              </w:rPr>
            </w:pPr>
          </w:p>
        </w:tc>
      </w:tr>
    </w:tbl>
    <w:p w:rsidR="003B3BF3" w:rsidRDefault="003B3BF3" w:rsidP="003B3BF3">
      <w:pPr>
        <w:spacing w:line="360" w:lineRule="auto"/>
      </w:pPr>
    </w:p>
    <w:p w:rsidR="003B3BF3" w:rsidRDefault="003B3BF3" w:rsidP="003B3BF3">
      <w:pPr>
        <w:spacing w:line="360" w:lineRule="auto"/>
      </w:pPr>
      <w:r>
        <w:rPr>
          <w:rFonts w:hint="eastAsia"/>
        </w:rPr>
        <w:t>14.贵院今年（截至2020年10月底前）</w:t>
      </w:r>
    </w:p>
    <w:p w:rsidR="003B3BF3" w:rsidRDefault="003B3BF3" w:rsidP="003B3BF3">
      <w:pPr>
        <w:spacing w:line="360" w:lineRule="auto"/>
        <w:ind w:firstLineChars="150" w:firstLine="360"/>
      </w:pPr>
      <w:r>
        <w:rPr>
          <w:rFonts w:hint="eastAsia"/>
        </w:rPr>
        <w:t xml:space="preserve">人工流产数量及青少年服务对象的构成情况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1603"/>
        <w:gridCol w:w="670"/>
        <w:gridCol w:w="745"/>
        <w:gridCol w:w="847"/>
        <w:gridCol w:w="848"/>
        <w:gridCol w:w="836"/>
        <w:gridCol w:w="831"/>
        <w:gridCol w:w="732"/>
        <w:gridCol w:w="742"/>
      </w:tblGrid>
      <w:tr w:rsidR="003B3BF3" w:rsidRPr="009A38D8" w:rsidTr="0098611E">
        <w:trPr>
          <w:trHeight w:val="278"/>
          <w:jc w:val="center"/>
        </w:trPr>
        <w:tc>
          <w:tcPr>
            <w:tcW w:w="788" w:type="dxa"/>
            <w:vMerge w:val="restart"/>
          </w:tcPr>
          <w:p w:rsidR="003B3BF3" w:rsidRDefault="003B3BF3" w:rsidP="0098611E">
            <w:pPr>
              <w:spacing w:line="360" w:lineRule="auto"/>
            </w:pPr>
          </w:p>
        </w:tc>
        <w:tc>
          <w:tcPr>
            <w:tcW w:w="1603" w:type="dxa"/>
            <w:vMerge w:val="restart"/>
            <w:shd w:val="clear" w:color="auto" w:fill="auto"/>
            <w:vAlign w:val="center"/>
          </w:tcPr>
          <w:p w:rsidR="003B3BF3" w:rsidRDefault="003B3BF3" w:rsidP="0098611E">
            <w:pPr>
              <w:spacing w:line="276" w:lineRule="auto"/>
            </w:pPr>
            <w:r w:rsidRPr="009A38D8">
              <w:rPr>
                <w:rFonts w:hint="eastAsia"/>
              </w:rPr>
              <w:t>人工终止</w:t>
            </w:r>
          </w:p>
          <w:p w:rsidR="003B3BF3" w:rsidRDefault="003B3BF3" w:rsidP="0098611E">
            <w:pPr>
              <w:spacing w:line="276" w:lineRule="auto"/>
            </w:pPr>
            <w:r w:rsidRPr="009A38D8">
              <w:rPr>
                <w:rFonts w:hint="eastAsia"/>
              </w:rPr>
              <w:t>妊娠</w:t>
            </w:r>
            <w:r>
              <w:rPr>
                <w:rFonts w:hint="eastAsia"/>
              </w:rPr>
              <w:t>的</w:t>
            </w:r>
            <w:r w:rsidRPr="009A38D8">
              <w:rPr>
                <w:rFonts w:hint="eastAsia"/>
              </w:rPr>
              <w:t>例数</w:t>
            </w:r>
          </w:p>
        </w:tc>
        <w:tc>
          <w:tcPr>
            <w:tcW w:w="1415" w:type="dxa"/>
            <w:gridSpan w:val="2"/>
            <w:vMerge w:val="restart"/>
            <w:shd w:val="clear" w:color="auto" w:fill="auto"/>
            <w:vAlign w:val="center"/>
          </w:tcPr>
          <w:p w:rsidR="003B3BF3" w:rsidRDefault="003B3BF3" w:rsidP="0098611E">
            <w:pPr>
              <w:spacing w:line="276" w:lineRule="auto"/>
              <w:jc w:val="center"/>
            </w:pPr>
            <w:r w:rsidRPr="009A38D8">
              <w:rPr>
                <w:rFonts w:hint="eastAsia"/>
              </w:rPr>
              <w:t>≤19岁</w:t>
            </w:r>
          </w:p>
        </w:tc>
        <w:tc>
          <w:tcPr>
            <w:tcW w:w="3362" w:type="dxa"/>
            <w:gridSpan w:val="4"/>
            <w:shd w:val="clear" w:color="auto" w:fill="auto"/>
            <w:vAlign w:val="center"/>
          </w:tcPr>
          <w:p w:rsidR="003B3BF3" w:rsidRDefault="003B3BF3" w:rsidP="0098611E">
            <w:pPr>
              <w:spacing w:line="276" w:lineRule="auto"/>
              <w:jc w:val="center"/>
            </w:pPr>
            <w:r w:rsidRPr="009A38D8">
              <w:rPr>
                <w:rFonts w:hint="eastAsia"/>
              </w:rPr>
              <w:t>20～25岁</w:t>
            </w:r>
          </w:p>
        </w:tc>
        <w:tc>
          <w:tcPr>
            <w:tcW w:w="1474" w:type="dxa"/>
            <w:gridSpan w:val="2"/>
            <w:vMerge w:val="restart"/>
            <w:vAlign w:val="center"/>
          </w:tcPr>
          <w:p w:rsidR="003B3BF3" w:rsidRDefault="003B3BF3" w:rsidP="0098611E">
            <w:pPr>
              <w:spacing w:line="276" w:lineRule="auto"/>
              <w:jc w:val="center"/>
            </w:pPr>
            <w:r w:rsidRPr="00E91C7D">
              <w:rPr>
                <w:rFonts w:hint="eastAsia"/>
              </w:rPr>
              <w:t>25岁以下</w:t>
            </w:r>
          </w:p>
          <w:p w:rsidR="003B3BF3" w:rsidRDefault="003B3BF3" w:rsidP="0098611E">
            <w:pPr>
              <w:spacing w:line="276" w:lineRule="auto"/>
              <w:jc w:val="center"/>
            </w:pPr>
            <w:r w:rsidRPr="00E91C7D">
              <w:rPr>
                <w:rFonts w:hint="eastAsia"/>
              </w:rPr>
              <w:t>合计</w:t>
            </w:r>
          </w:p>
        </w:tc>
      </w:tr>
      <w:tr w:rsidR="003B3BF3" w:rsidRPr="009A38D8" w:rsidTr="0098611E">
        <w:trPr>
          <w:trHeight w:val="251"/>
          <w:jc w:val="center"/>
        </w:trPr>
        <w:tc>
          <w:tcPr>
            <w:tcW w:w="788" w:type="dxa"/>
            <w:vMerge/>
          </w:tcPr>
          <w:p w:rsidR="003B3BF3" w:rsidRDefault="003B3BF3" w:rsidP="0098611E">
            <w:pPr>
              <w:spacing w:line="360" w:lineRule="auto"/>
              <w:rPr>
                <w:b/>
                <w:bCs/>
                <w:kern w:val="44"/>
                <w:szCs w:val="44"/>
              </w:rPr>
            </w:pPr>
          </w:p>
        </w:tc>
        <w:tc>
          <w:tcPr>
            <w:tcW w:w="1603" w:type="dxa"/>
            <w:vMerge/>
            <w:shd w:val="clear" w:color="auto" w:fill="auto"/>
            <w:vAlign w:val="center"/>
          </w:tcPr>
          <w:p w:rsidR="003B3BF3" w:rsidRDefault="003B3BF3" w:rsidP="0098611E">
            <w:pPr>
              <w:spacing w:line="360" w:lineRule="auto"/>
              <w:rPr>
                <w:b/>
                <w:bCs/>
                <w:kern w:val="44"/>
                <w:szCs w:val="44"/>
              </w:rPr>
            </w:pPr>
          </w:p>
        </w:tc>
        <w:tc>
          <w:tcPr>
            <w:tcW w:w="1415" w:type="dxa"/>
            <w:gridSpan w:val="2"/>
            <w:vMerge/>
            <w:shd w:val="clear" w:color="auto" w:fill="auto"/>
            <w:vAlign w:val="center"/>
          </w:tcPr>
          <w:p w:rsidR="003B3BF3" w:rsidRDefault="003B3BF3" w:rsidP="0098611E">
            <w:pPr>
              <w:spacing w:line="360" w:lineRule="auto"/>
              <w:rPr>
                <w:b/>
                <w:bCs/>
                <w:kern w:val="44"/>
                <w:szCs w:val="44"/>
              </w:rPr>
            </w:pPr>
          </w:p>
        </w:tc>
        <w:tc>
          <w:tcPr>
            <w:tcW w:w="1695" w:type="dxa"/>
            <w:gridSpan w:val="2"/>
            <w:shd w:val="clear" w:color="auto" w:fill="auto"/>
            <w:vAlign w:val="center"/>
          </w:tcPr>
          <w:p w:rsidR="003B3BF3" w:rsidRDefault="003B3BF3" w:rsidP="0098611E">
            <w:pPr>
              <w:spacing w:line="360" w:lineRule="auto"/>
              <w:jc w:val="center"/>
            </w:pPr>
            <w:r w:rsidRPr="009A38D8">
              <w:rPr>
                <w:rFonts w:hint="eastAsia"/>
              </w:rPr>
              <w:t>已</w:t>
            </w:r>
            <w:r>
              <w:rPr>
                <w:rFonts w:hint="eastAsia"/>
              </w:rPr>
              <w:t>育</w:t>
            </w:r>
          </w:p>
        </w:tc>
        <w:tc>
          <w:tcPr>
            <w:tcW w:w="1667" w:type="dxa"/>
            <w:gridSpan w:val="2"/>
            <w:shd w:val="clear" w:color="auto" w:fill="auto"/>
            <w:vAlign w:val="center"/>
          </w:tcPr>
          <w:p w:rsidR="003B3BF3" w:rsidRDefault="003B3BF3" w:rsidP="0098611E">
            <w:pPr>
              <w:spacing w:line="360" w:lineRule="auto"/>
              <w:jc w:val="center"/>
            </w:pPr>
            <w:r w:rsidRPr="009A38D8">
              <w:rPr>
                <w:rFonts w:hint="eastAsia"/>
              </w:rPr>
              <w:t>未</w:t>
            </w:r>
            <w:r>
              <w:rPr>
                <w:rFonts w:hint="eastAsia"/>
              </w:rPr>
              <w:t>育</w:t>
            </w:r>
          </w:p>
        </w:tc>
        <w:tc>
          <w:tcPr>
            <w:tcW w:w="1474" w:type="dxa"/>
            <w:gridSpan w:val="2"/>
            <w:vMerge/>
          </w:tcPr>
          <w:p w:rsidR="003B3BF3" w:rsidRDefault="003B3BF3" w:rsidP="0098611E">
            <w:pPr>
              <w:spacing w:line="360" w:lineRule="auto"/>
              <w:rPr>
                <w:b/>
                <w:bCs/>
                <w:kern w:val="44"/>
                <w:szCs w:val="44"/>
              </w:rPr>
            </w:pPr>
          </w:p>
        </w:tc>
      </w:tr>
      <w:tr w:rsidR="003B3BF3" w:rsidRPr="009A38D8" w:rsidTr="0098611E">
        <w:trPr>
          <w:trHeight w:val="269"/>
          <w:jc w:val="center"/>
        </w:trPr>
        <w:tc>
          <w:tcPr>
            <w:tcW w:w="788" w:type="dxa"/>
            <w:vMerge/>
            <w:tcBorders>
              <w:bottom w:val="single" w:sz="4" w:space="0" w:color="auto"/>
            </w:tcBorders>
          </w:tcPr>
          <w:p w:rsidR="003B3BF3" w:rsidRDefault="003B3BF3" w:rsidP="0098611E">
            <w:pPr>
              <w:spacing w:line="360" w:lineRule="auto"/>
              <w:rPr>
                <w:b/>
                <w:bCs/>
                <w:kern w:val="44"/>
                <w:szCs w:val="44"/>
              </w:rPr>
            </w:pPr>
          </w:p>
        </w:tc>
        <w:tc>
          <w:tcPr>
            <w:tcW w:w="1603" w:type="dxa"/>
            <w:vMerge/>
            <w:tcBorders>
              <w:bottom w:val="single" w:sz="4" w:space="0" w:color="auto"/>
            </w:tcBorders>
            <w:shd w:val="clear" w:color="auto" w:fill="auto"/>
            <w:vAlign w:val="center"/>
          </w:tcPr>
          <w:p w:rsidR="003B3BF3" w:rsidRDefault="003B3BF3" w:rsidP="0098611E">
            <w:pPr>
              <w:spacing w:line="360" w:lineRule="auto"/>
              <w:rPr>
                <w:b/>
                <w:bCs/>
                <w:kern w:val="44"/>
                <w:szCs w:val="44"/>
              </w:rPr>
            </w:pPr>
          </w:p>
        </w:tc>
        <w:tc>
          <w:tcPr>
            <w:tcW w:w="670" w:type="dxa"/>
            <w:tcBorders>
              <w:bottom w:val="single" w:sz="4" w:space="0" w:color="auto"/>
            </w:tcBorders>
            <w:shd w:val="clear" w:color="auto" w:fill="auto"/>
            <w:vAlign w:val="center"/>
          </w:tcPr>
          <w:p w:rsidR="003B3BF3" w:rsidRDefault="003B3BF3" w:rsidP="0098611E">
            <w:pPr>
              <w:spacing w:line="360" w:lineRule="auto"/>
              <w:jc w:val="center"/>
            </w:pPr>
            <w:r w:rsidRPr="009A38D8">
              <w:rPr>
                <w:rFonts w:hint="eastAsia"/>
              </w:rPr>
              <w:t>n</w:t>
            </w:r>
          </w:p>
        </w:tc>
        <w:tc>
          <w:tcPr>
            <w:tcW w:w="745" w:type="dxa"/>
            <w:tcBorders>
              <w:bottom w:val="single" w:sz="4" w:space="0" w:color="auto"/>
            </w:tcBorders>
            <w:shd w:val="clear" w:color="auto" w:fill="auto"/>
            <w:vAlign w:val="center"/>
          </w:tcPr>
          <w:p w:rsidR="003B3BF3" w:rsidRDefault="003B3BF3" w:rsidP="0098611E">
            <w:pPr>
              <w:spacing w:line="360" w:lineRule="auto"/>
              <w:jc w:val="center"/>
            </w:pPr>
            <w:r w:rsidRPr="009A38D8">
              <w:rPr>
                <w:rFonts w:hint="eastAsia"/>
              </w:rPr>
              <w:t>%</w:t>
            </w:r>
          </w:p>
        </w:tc>
        <w:tc>
          <w:tcPr>
            <w:tcW w:w="847" w:type="dxa"/>
            <w:tcBorders>
              <w:bottom w:val="single" w:sz="4" w:space="0" w:color="auto"/>
            </w:tcBorders>
            <w:shd w:val="clear" w:color="auto" w:fill="auto"/>
            <w:vAlign w:val="center"/>
          </w:tcPr>
          <w:p w:rsidR="003B3BF3" w:rsidRDefault="003B3BF3" w:rsidP="0098611E">
            <w:pPr>
              <w:spacing w:line="360" w:lineRule="auto"/>
              <w:jc w:val="center"/>
              <w:rPr>
                <w:szCs w:val="18"/>
              </w:rPr>
            </w:pPr>
            <w:r w:rsidRPr="009A38D8">
              <w:rPr>
                <w:rFonts w:hint="eastAsia"/>
              </w:rPr>
              <w:t>n</w:t>
            </w:r>
          </w:p>
        </w:tc>
        <w:tc>
          <w:tcPr>
            <w:tcW w:w="848" w:type="dxa"/>
            <w:tcBorders>
              <w:bottom w:val="single" w:sz="4" w:space="0" w:color="auto"/>
            </w:tcBorders>
            <w:shd w:val="clear" w:color="auto" w:fill="auto"/>
            <w:vAlign w:val="center"/>
          </w:tcPr>
          <w:p w:rsidR="003B3BF3" w:rsidRDefault="003B3BF3" w:rsidP="0098611E">
            <w:pPr>
              <w:spacing w:line="360" w:lineRule="auto"/>
              <w:jc w:val="center"/>
              <w:rPr>
                <w:szCs w:val="18"/>
              </w:rPr>
            </w:pPr>
            <w:r w:rsidRPr="009A38D8">
              <w:rPr>
                <w:rFonts w:hint="eastAsia"/>
              </w:rPr>
              <w:t>%</w:t>
            </w:r>
          </w:p>
        </w:tc>
        <w:tc>
          <w:tcPr>
            <w:tcW w:w="836" w:type="dxa"/>
            <w:tcBorders>
              <w:bottom w:val="single" w:sz="4" w:space="0" w:color="auto"/>
            </w:tcBorders>
            <w:shd w:val="clear" w:color="auto" w:fill="auto"/>
            <w:vAlign w:val="center"/>
          </w:tcPr>
          <w:p w:rsidR="003B3BF3" w:rsidRDefault="003B3BF3" w:rsidP="0098611E">
            <w:pPr>
              <w:spacing w:line="360" w:lineRule="auto"/>
              <w:jc w:val="center"/>
              <w:rPr>
                <w:szCs w:val="18"/>
              </w:rPr>
            </w:pPr>
            <w:r w:rsidRPr="009A38D8">
              <w:rPr>
                <w:rFonts w:hint="eastAsia"/>
              </w:rPr>
              <w:t>n</w:t>
            </w:r>
          </w:p>
        </w:tc>
        <w:tc>
          <w:tcPr>
            <w:tcW w:w="830" w:type="dxa"/>
            <w:tcBorders>
              <w:bottom w:val="single" w:sz="4" w:space="0" w:color="auto"/>
            </w:tcBorders>
            <w:shd w:val="clear" w:color="auto" w:fill="auto"/>
            <w:vAlign w:val="center"/>
          </w:tcPr>
          <w:p w:rsidR="003B3BF3" w:rsidRDefault="003B3BF3" w:rsidP="0098611E">
            <w:pPr>
              <w:spacing w:line="360" w:lineRule="auto"/>
              <w:jc w:val="center"/>
              <w:rPr>
                <w:szCs w:val="18"/>
              </w:rPr>
            </w:pPr>
            <w:r w:rsidRPr="009A38D8">
              <w:rPr>
                <w:rFonts w:hint="eastAsia"/>
              </w:rPr>
              <w:t>%</w:t>
            </w:r>
          </w:p>
        </w:tc>
        <w:tc>
          <w:tcPr>
            <w:tcW w:w="732" w:type="dxa"/>
            <w:tcBorders>
              <w:bottom w:val="single" w:sz="4" w:space="0" w:color="auto"/>
            </w:tcBorders>
            <w:vAlign w:val="center"/>
          </w:tcPr>
          <w:p w:rsidR="003B3BF3" w:rsidRDefault="003B3BF3" w:rsidP="0098611E">
            <w:pPr>
              <w:spacing w:line="360" w:lineRule="auto"/>
              <w:jc w:val="center"/>
              <w:rPr>
                <w:szCs w:val="18"/>
              </w:rPr>
            </w:pPr>
            <w:r w:rsidRPr="009A38D8">
              <w:rPr>
                <w:rFonts w:hint="eastAsia"/>
              </w:rPr>
              <w:t>n</w:t>
            </w:r>
          </w:p>
        </w:tc>
        <w:tc>
          <w:tcPr>
            <w:tcW w:w="741" w:type="dxa"/>
            <w:tcBorders>
              <w:bottom w:val="single" w:sz="4" w:space="0" w:color="auto"/>
            </w:tcBorders>
            <w:vAlign w:val="center"/>
          </w:tcPr>
          <w:p w:rsidR="003B3BF3" w:rsidRDefault="003B3BF3" w:rsidP="0098611E">
            <w:pPr>
              <w:spacing w:line="360" w:lineRule="auto"/>
              <w:jc w:val="center"/>
              <w:rPr>
                <w:szCs w:val="18"/>
              </w:rPr>
            </w:pPr>
            <w:r w:rsidRPr="009A38D8">
              <w:rPr>
                <w:rFonts w:hint="eastAsia"/>
              </w:rPr>
              <w:t>%</w:t>
            </w:r>
          </w:p>
        </w:tc>
      </w:tr>
      <w:tr w:rsidR="003B3BF3" w:rsidRPr="009A38D8" w:rsidTr="0098611E">
        <w:trPr>
          <w:trHeight w:val="373"/>
          <w:jc w:val="center"/>
        </w:trPr>
        <w:tc>
          <w:tcPr>
            <w:tcW w:w="788" w:type="dxa"/>
            <w:vAlign w:val="center"/>
          </w:tcPr>
          <w:p w:rsidR="003B3BF3" w:rsidRDefault="003B3BF3" w:rsidP="0098611E">
            <w:pPr>
              <w:spacing w:line="360" w:lineRule="auto"/>
              <w:rPr>
                <w:szCs w:val="18"/>
              </w:rPr>
            </w:pPr>
            <w:r>
              <w:rPr>
                <w:rFonts w:hint="eastAsia"/>
              </w:rPr>
              <w:t>门诊</w:t>
            </w:r>
          </w:p>
        </w:tc>
        <w:tc>
          <w:tcPr>
            <w:tcW w:w="1603" w:type="dxa"/>
            <w:shd w:val="clear" w:color="auto" w:fill="auto"/>
            <w:vAlign w:val="center"/>
          </w:tcPr>
          <w:p w:rsidR="003B3BF3" w:rsidRDefault="003B3BF3" w:rsidP="0098611E">
            <w:pPr>
              <w:spacing w:line="360" w:lineRule="auto"/>
              <w:rPr>
                <w:b/>
                <w:bCs/>
                <w:szCs w:val="32"/>
              </w:rPr>
            </w:pPr>
          </w:p>
        </w:tc>
        <w:tc>
          <w:tcPr>
            <w:tcW w:w="670" w:type="dxa"/>
            <w:shd w:val="clear" w:color="auto" w:fill="auto"/>
            <w:vAlign w:val="center"/>
          </w:tcPr>
          <w:p w:rsidR="003B3BF3" w:rsidRDefault="003B3BF3" w:rsidP="0098611E">
            <w:pPr>
              <w:spacing w:line="360" w:lineRule="auto"/>
              <w:rPr>
                <w:b/>
                <w:bCs/>
                <w:szCs w:val="32"/>
              </w:rPr>
            </w:pPr>
          </w:p>
        </w:tc>
        <w:tc>
          <w:tcPr>
            <w:tcW w:w="745" w:type="dxa"/>
            <w:shd w:val="clear" w:color="auto" w:fill="auto"/>
            <w:vAlign w:val="center"/>
          </w:tcPr>
          <w:p w:rsidR="003B3BF3" w:rsidRDefault="003B3BF3" w:rsidP="0098611E">
            <w:pPr>
              <w:spacing w:line="360" w:lineRule="auto"/>
              <w:rPr>
                <w:b/>
                <w:bCs/>
                <w:szCs w:val="32"/>
              </w:rPr>
            </w:pPr>
          </w:p>
        </w:tc>
        <w:tc>
          <w:tcPr>
            <w:tcW w:w="847" w:type="dxa"/>
            <w:shd w:val="clear" w:color="auto" w:fill="auto"/>
            <w:vAlign w:val="center"/>
          </w:tcPr>
          <w:p w:rsidR="003B3BF3" w:rsidRDefault="003B3BF3" w:rsidP="0098611E">
            <w:pPr>
              <w:spacing w:line="360" w:lineRule="auto"/>
              <w:rPr>
                <w:b/>
                <w:bCs/>
                <w:szCs w:val="32"/>
              </w:rPr>
            </w:pPr>
          </w:p>
        </w:tc>
        <w:tc>
          <w:tcPr>
            <w:tcW w:w="848" w:type="dxa"/>
            <w:shd w:val="clear" w:color="auto" w:fill="auto"/>
            <w:vAlign w:val="center"/>
          </w:tcPr>
          <w:p w:rsidR="003B3BF3" w:rsidRDefault="003B3BF3" w:rsidP="0098611E">
            <w:pPr>
              <w:spacing w:line="360" w:lineRule="auto"/>
              <w:rPr>
                <w:b/>
                <w:bCs/>
                <w:szCs w:val="32"/>
              </w:rPr>
            </w:pPr>
          </w:p>
        </w:tc>
        <w:tc>
          <w:tcPr>
            <w:tcW w:w="836" w:type="dxa"/>
            <w:shd w:val="clear" w:color="auto" w:fill="auto"/>
            <w:vAlign w:val="center"/>
          </w:tcPr>
          <w:p w:rsidR="003B3BF3" w:rsidRDefault="003B3BF3" w:rsidP="0098611E">
            <w:pPr>
              <w:spacing w:line="360" w:lineRule="auto"/>
              <w:rPr>
                <w:b/>
                <w:bCs/>
                <w:szCs w:val="32"/>
              </w:rPr>
            </w:pPr>
          </w:p>
        </w:tc>
        <w:tc>
          <w:tcPr>
            <w:tcW w:w="830" w:type="dxa"/>
            <w:shd w:val="clear" w:color="auto" w:fill="auto"/>
            <w:vAlign w:val="center"/>
          </w:tcPr>
          <w:p w:rsidR="003B3BF3" w:rsidRDefault="003B3BF3" w:rsidP="0098611E">
            <w:pPr>
              <w:spacing w:line="360" w:lineRule="auto"/>
              <w:rPr>
                <w:b/>
                <w:bCs/>
                <w:szCs w:val="32"/>
              </w:rPr>
            </w:pPr>
          </w:p>
        </w:tc>
        <w:tc>
          <w:tcPr>
            <w:tcW w:w="732" w:type="dxa"/>
            <w:vAlign w:val="center"/>
          </w:tcPr>
          <w:p w:rsidR="003B3BF3" w:rsidRDefault="003B3BF3" w:rsidP="0098611E">
            <w:pPr>
              <w:spacing w:line="360" w:lineRule="auto"/>
              <w:rPr>
                <w:b/>
                <w:bCs/>
                <w:szCs w:val="32"/>
              </w:rPr>
            </w:pPr>
          </w:p>
        </w:tc>
        <w:tc>
          <w:tcPr>
            <w:tcW w:w="741" w:type="dxa"/>
            <w:vAlign w:val="center"/>
          </w:tcPr>
          <w:p w:rsidR="003B3BF3" w:rsidRDefault="003B3BF3" w:rsidP="0098611E">
            <w:pPr>
              <w:spacing w:line="360" w:lineRule="auto"/>
              <w:rPr>
                <w:b/>
                <w:bCs/>
                <w:szCs w:val="32"/>
              </w:rPr>
            </w:pPr>
          </w:p>
        </w:tc>
      </w:tr>
      <w:tr w:rsidR="003B3BF3" w:rsidRPr="009A38D8" w:rsidTr="0098611E">
        <w:trPr>
          <w:trHeight w:val="373"/>
          <w:jc w:val="center"/>
        </w:trPr>
        <w:tc>
          <w:tcPr>
            <w:tcW w:w="788" w:type="dxa"/>
            <w:vAlign w:val="center"/>
          </w:tcPr>
          <w:p w:rsidR="003B3BF3" w:rsidRDefault="003B3BF3" w:rsidP="0098611E">
            <w:pPr>
              <w:spacing w:line="360" w:lineRule="auto"/>
            </w:pPr>
            <w:r>
              <w:rPr>
                <w:rFonts w:hint="eastAsia"/>
              </w:rPr>
              <w:t>住院</w:t>
            </w:r>
          </w:p>
        </w:tc>
        <w:tc>
          <w:tcPr>
            <w:tcW w:w="1603" w:type="dxa"/>
            <w:shd w:val="clear" w:color="auto" w:fill="auto"/>
            <w:vAlign w:val="center"/>
          </w:tcPr>
          <w:p w:rsidR="003B3BF3" w:rsidRDefault="003B3BF3" w:rsidP="0098611E">
            <w:pPr>
              <w:spacing w:line="360" w:lineRule="auto"/>
              <w:rPr>
                <w:b/>
                <w:bCs/>
                <w:szCs w:val="32"/>
              </w:rPr>
            </w:pPr>
          </w:p>
        </w:tc>
        <w:tc>
          <w:tcPr>
            <w:tcW w:w="670" w:type="dxa"/>
            <w:shd w:val="clear" w:color="auto" w:fill="auto"/>
            <w:vAlign w:val="center"/>
          </w:tcPr>
          <w:p w:rsidR="003B3BF3" w:rsidRDefault="003B3BF3" w:rsidP="0098611E">
            <w:pPr>
              <w:spacing w:line="360" w:lineRule="auto"/>
              <w:rPr>
                <w:b/>
                <w:bCs/>
                <w:szCs w:val="32"/>
              </w:rPr>
            </w:pPr>
          </w:p>
        </w:tc>
        <w:tc>
          <w:tcPr>
            <w:tcW w:w="745" w:type="dxa"/>
            <w:shd w:val="clear" w:color="auto" w:fill="auto"/>
            <w:vAlign w:val="center"/>
          </w:tcPr>
          <w:p w:rsidR="003B3BF3" w:rsidRDefault="003B3BF3" w:rsidP="0098611E">
            <w:pPr>
              <w:spacing w:line="360" w:lineRule="auto"/>
              <w:rPr>
                <w:b/>
                <w:bCs/>
                <w:szCs w:val="32"/>
              </w:rPr>
            </w:pPr>
          </w:p>
        </w:tc>
        <w:tc>
          <w:tcPr>
            <w:tcW w:w="847" w:type="dxa"/>
            <w:shd w:val="clear" w:color="auto" w:fill="auto"/>
            <w:vAlign w:val="center"/>
          </w:tcPr>
          <w:p w:rsidR="003B3BF3" w:rsidRDefault="003B3BF3" w:rsidP="0098611E">
            <w:pPr>
              <w:spacing w:line="360" w:lineRule="auto"/>
              <w:rPr>
                <w:b/>
                <w:bCs/>
                <w:szCs w:val="32"/>
              </w:rPr>
            </w:pPr>
          </w:p>
        </w:tc>
        <w:tc>
          <w:tcPr>
            <w:tcW w:w="848" w:type="dxa"/>
            <w:shd w:val="clear" w:color="auto" w:fill="auto"/>
            <w:vAlign w:val="center"/>
          </w:tcPr>
          <w:p w:rsidR="003B3BF3" w:rsidRDefault="003B3BF3" w:rsidP="0098611E">
            <w:pPr>
              <w:spacing w:line="360" w:lineRule="auto"/>
              <w:rPr>
                <w:b/>
                <w:bCs/>
                <w:szCs w:val="32"/>
              </w:rPr>
            </w:pPr>
          </w:p>
        </w:tc>
        <w:tc>
          <w:tcPr>
            <w:tcW w:w="836" w:type="dxa"/>
            <w:shd w:val="clear" w:color="auto" w:fill="auto"/>
            <w:vAlign w:val="center"/>
          </w:tcPr>
          <w:p w:rsidR="003B3BF3" w:rsidRDefault="003B3BF3" w:rsidP="0098611E">
            <w:pPr>
              <w:spacing w:line="360" w:lineRule="auto"/>
              <w:rPr>
                <w:b/>
                <w:bCs/>
                <w:szCs w:val="32"/>
              </w:rPr>
            </w:pPr>
          </w:p>
        </w:tc>
        <w:tc>
          <w:tcPr>
            <w:tcW w:w="830" w:type="dxa"/>
            <w:shd w:val="clear" w:color="auto" w:fill="auto"/>
            <w:vAlign w:val="center"/>
          </w:tcPr>
          <w:p w:rsidR="003B3BF3" w:rsidRDefault="003B3BF3" w:rsidP="0098611E">
            <w:pPr>
              <w:spacing w:line="360" w:lineRule="auto"/>
              <w:rPr>
                <w:b/>
                <w:bCs/>
                <w:szCs w:val="32"/>
              </w:rPr>
            </w:pPr>
          </w:p>
        </w:tc>
        <w:tc>
          <w:tcPr>
            <w:tcW w:w="732" w:type="dxa"/>
            <w:vAlign w:val="center"/>
          </w:tcPr>
          <w:p w:rsidR="003B3BF3" w:rsidRDefault="003B3BF3" w:rsidP="0098611E">
            <w:pPr>
              <w:spacing w:line="360" w:lineRule="auto"/>
              <w:rPr>
                <w:b/>
                <w:bCs/>
                <w:szCs w:val="32"/>
              </w:rPr>
            </w:pPr>
          </w:p>
        </w:tc>
        <w:tc>
          <w:tcPr>
            <w:tcW w:w="741" w:type="dxa"/>
            <w:vAlign w:val="center"/>
          </w:tcPr>
          <w:p w:rsidR="003B3BF3" w:rsidRDefault="003B3BF3" w:rsidP="0098611E">
            <w:pPr>
              <w:spacing w:line="360" w:lineRule="auto"/>
              <w:rPr>
                <w:b/>
                <w:bCs/>
                <w:szCs w:val="32"/>
              </w:rPr>
            </w:pPr>
          </w:p>
        </w:tc>
      </w:tr>
    </w:tbl>
    <w:p w:rsidR="003B3BF3" w:rsidRDefault="003B3BF3" w:rsidP="003B3BF3">
      <w:pPr>
        <w:spacing w:line="360" w:lineRule="auto"/>
      </w:pPr>
      <w:r w:rsidRPr="00E80AF3">
        <w:rPr>
          <w:rFonts w:hint="eastAsia"/>
        </w:rPr>
        <w:t>1</w:t>
      </w:r>
      <w:r>
        <w:rPr>
          <w:rFonts w:hint="eastAsia"/>
        </w:rPr>
        <w:t>5</w:t>
      </w:r>
      <w:r w:rsidRPr="00E80AF3">
        <w:rPr>
          <w:rFonts w:hint="eastAsia"/>
        </w:rPr>
        <w:t>.</w:t>
      </w:r>
      <w:r>
        <w:rPr>
          <w:rFonts w:hint="eastAsia"/>
        </w:rPr>
        <w:t>对于本研究的内容，贵院的</w:t>
      </w:r>
      <w:r w:rsidR="00BC7C2B">
        <w:rPr>
          <w:rFonts w:hint="eastAsia"/>
        </w:rPr>
        <w:t>拟</w:t>
      </w:r>
      <w:r>
        <w:rPr>
          <w:rFonts w:hint="eastAsia"/>
        </w:rPr>
        <w:t>选</w:t>
      </w:r>
      <w:r w:rsidR="00BC7C2B">
        <w:rPr>
          <w:rFonts w:hint="eastAsia"/>
        </w:rPr>
        <w:t>择</w:t>
      </w:r>
      <w:r>
        <w:rPr>
          <w:rFonts w:hint="eastAsia"/>
        </w:rPr>
        <w:t>方案是什么，请在所选择的内容前划</w:t>
      </w:r>
      <w:r w:rsidRPr="005B0FCC">
        <w:rPr>
          <w:rFonts w:asciiTheme="minorEastAsia" w:hAnsiTheme="minorEastAsia" w:hint="eastAsia"/>
          <w:b/>
        </w:rPr>
        <w:t>√</w:t>
      </w:r>
    </w:p>
    <w:p w:rsidR="003B3BF3" w:rsidRPr="005B0FCC" w:rsidRDefault="00270FAE" w:rsidP="002F21C9">
      <w:pPr>
        <w:spacing w:line="360" w:lineRule="auto"/>
        <w:ind w:firstLineChars="150" w:firstLine="360"/>
        <w:rPr>
          <w:b/>
        </w:rPr>
      </w:pPr>
      <w:r w:rsidRPr="00270FAE">
        <w:rPr>
          <w:noProof/>
        </w:rPr>
        <w:pict>
          <v:rect id="_x0000_s1029" alt="" style="position:absolute;left:0;text-align:left;margin-left:286.95pt;margin-top:21.4pt;width:19.35pt;height:16.75pt;flip:x;z-index:251672576;visibility:visible;mso-wrap-edited:f" filled="f" strokeweight=".25pt">
            <o:lock v:ext="edit" aspectratio="t"/>
          </v:rect>
        </w:pict>
      </w:r>
      <w:r w:rsidR="003B3BF3" w:rsidRPr="005B0FCC">
        <w:rPr>
          <w:rFonts w:hint="eastAsia"/>
          <w:b/>
        </w:rPr>
        <w:t>≤</w:t>
      </w:r>
      <w:r w:rsidR="003B3BF3" w:rsidRPr="005B0FCC">
        <w:rPr>
          <w:b/>
        </w:rPr>
        <w:t>25岁未育女性</w:t>
      </w:r>
      <w:r w:rsidR="003B3BF3" w:rsidRPr="005B0FCC">
        <w:rPr>
          <w:rFonts w:hint="eastAsia"/>
          <w:b/>
        </w:rPr>
        <w:t>流产后即时放置</w:t>
      </w:r>
      <w:r w:rsidR="003B3BF3">
        <w:rPr>
          <w:rFonts w:hint="eastAsia"/>
          <w:b/>
        </w:rPr>
        <w:t>两种</w:t>
      </w:r>
      <w:r w:rsidR="003B3BF3" w:rsidRPr="005B0FCC">
        <w:rPr>
          <w:b/>
        </w:rPr>
        <w:t>IUD</w:t>
      </w:r>
      <w:r w:rsidR="003B3BF3" w:rsidRPr="005B0FCC">
        <w:rPr>
          <w:rFonts w:hint="eastAsia"/>
          <w:b/>
        </w:rPr>
        <w:t>的对照研究</w:t>
      </w:r>
    </w:p>
    <w:p w:rsidR="003B3BF3" w:rsidRDefault="003B3BF3" w:rsidP="003B3BF3">
      <w:pPr>
        <w:spacing w:line="360" w:lineRule="auto"/>
        <w:ind w:firstLineChars="150" w:firstLine="360"/>
      </w:pPr>
      <w:r>
        <w:rPr>
          <w:rFonts w:hint="eastAsia"/>
        </w:rPr>
        <w:t>除100例基本任务外，是否可能接收更多的例数，</w:t>
      </w:r>
      <w:r w:rsidR="002F21C9">
        <w:rPr>
          <w:rFonts w:hint="eastAsia"/>
        </w:rPr>
        <w:t xml:space="preserve">     </w:t>
      </w:r>
      <w:r>
        <w:rPr>
          <w:rFonts w:hint="eastAsia"/>
        </w:rPr>
        <w:t>1=有</w:t>
      </w:r>
      <w:r w:rsidR="002F21C9">
        <w:rPr>
          <w:rFonts w:hint="eastAsia"/>
        </w:rPr>
        <w:t xml:space="preserve">  </w:t>
      </w:r>
      <w:r>
        <w:rPr>
          <w:rFonts w:hint="eastAsia"/>
        </w:rPr>
        <w:t xml:space="preserve"> 2=否 </w:t>
      </w:r>
    </w:p>
    <w:p w:rsidR="003B3BF3" w:rsidRPr="005B0FCC" w:rsidRDefault="003B3BF3" w:rsidP="003B3BF3">
      <w:pPr>
        <w:spacing w:line="360" w:lineRule="auto"/>
        <w:ind w:firstLineChars="100" w:firstLine="241"/>
        <w:rPr>
          <w:b/>
        </w:rPr>
      </w:pPr>
      <w:r w:rsidRPr="005B0FCC">
        <w:rPr>
          <w:rFonts w:hint="eastAsia"/>
          <w:b/>
        </w:rPr>
        <w:t>≤</w:t>
      </w:r>
      <w:r w:rsidRPr="005B0FCC">
        <w:rPr>
          <w:b/>
        </w:rPr>
        <w:t>25岁未育女性流产后即时放置IUD与COC的对照研究</w:t>
      </w:r>
    </w:p>
    <w:p w:rsidR="003B3BF3" w:rsidRDefault="00270FAE" w:rsidP="003B3BF3">
      <w:pPr>
        <w:spacing w:line="360" w:lineRule="auto"/>
        <w:ind w:firstLineChars="150" w:firstLine="360"/>
      </w:pPr>
      <w:r>
        <w:rPr>
          <w:noProof/>
        </w:rPr>
        <w:pict>
          <v:rect id="_x0000_s1028" alt="" style="position:absolute;left:0;text-align:left;margin-left:162pt;margin-top:54.85pt;width:19.35pt;height:16.75pt;flip:x;z-index:251674624;visibility:visible;mso-wrap-edited:f" filled="f" strokeweight=".25pt">
            <o:lock v:ext="edit" aspectratio="t"/>
          </v:rect>
        </w:pict>
      </w:r>
      <w:r>
        <w:rPr>
          <w:noProof/>
        </w:rPr>
        <w:pict>
          <v:rect id="_x0000_s1027" alt="" style="position:absolute;left:0;text-align:left;margin-left:282pt;margin-top:.05pt;width:19.35pt;height:16.75pt;flip:x;z-index:251673600;visibility:visible;mso-wrap-edited:f" filled="f" strokeweight=".25pt">
            <o:lock v:ext="edit" aspectratio="t"/>
          </v:rect>
        </w:pict>
      </w:r>
      <w:r w:rsidR="003B3BF3">
        <w:rPr>
          <w:rFonts w:hint="eastAsia"/>
        </w:rPr>
        <w:t>除100例基本任务外，是否可能接收更多的例数，</w:t>
      </w:r>
      <w:r w:rsidR="002F21C9">
        <w:rPr>
          <w:rFonts w:hint="eastAsia"/>
        </w:rPr>
        <w:t xml:space="preserve">     </w:t>
      </w:r>
      <w:r w:rsidR="003B3BF3">
        <w:rPr>
          <w:rFonts w:hint="eastAsia"/>
        </w:rPr>
        <w:t xml:space="preserve">1=有 2=否 </w:t>
      </w:r>
    </w:p>
    <w:p w:rsidR="003B3BF3" w:rsidRDefault="003B3BF3" w:rsidP="006C0DD2">
      <w:pPr>
        <w:spacing w:afterLines="50" w:line="360" w:lineRule="auto"/>
        <w:ind w:firstLineChars="100" w:firstLine="240"/>
      </w:pPr>
    </w:p>
    <w:p w:rsidR="003B3BF3" w:rsidRDefault="003B3BF3" w:rsidP="006C0DD2">
      <w:pPr>
        <w:spacing w:afterLines="50" w:line="360" w:lineRule="auto"/>
        <w:ind w:firstLineChars="100" w:firstLine="240"/>
      </w:pPr>
      <w:r>
        <w:rPr>
          <w:rFonts w:hint="eastAsia"/>
        </w:rPr>
        <w:t>是否接受对研究内容的调剂</w:t>
      </w:r>
      <w:r w:rsidR="006F6C4A">
        <w:rPr>
          <w:rFonts w:hint="eastAsia"/>
        </w:rPr>
        <w:t xml:space="preserve">  </w:t>
      </w:r>
      <w:r>
        <w:rPr>
          <w:rFonts w:hint="eastAsia"/>
        </w:rPr>
        <w:t xml:space="preserve">    1=是   2=否   3=可酌情商定</w:t>
      </w:r>
    </w:p>
    <w:p w:rsidR="003B3BF3" w:rsidRPr="006F6C4A" w:rsidRDefault="003B3BF3" w:rsidP="003B3BF3">
      <w:pPr>
        <w:spacing w:line="360" w:lineRule="auto"/>
        <w:rPr>
          <w:u w:val="single"/>
        </w:rPr>
      </w:pPr>
      <w:r>
        <w:rPr>
          <w:rFonts w:hint="eastAsia"/>
        </w:rPr>
        <w:t>17.除上述课题设计方案内容以外，贵院拟增加的其他干预措施</w:t>
      </w:r>
      <w:r w:rsidR="006F6C4A">
        <w:rPr>
          <w:rFonts w:hint="eastAsia"/>
          <w:u w:val="single"/>
        </w:rPr>
        <w:t xml:space="preserve">               </w:t>
      </w:r>
    </w:p>
    <w:p w:rsidR="003B3BF3" w:rsidRPr="006F6C4A" w:rsidRDefault="006F6C4A" w:rsidP="003B3BF3">
      <w:pPr>
        <w:spacing w:line="360" w:lineRule="auto"/>
        <w:rPr>
          <w:u w:val="single"/>
        </w:rPr>
      </w:pPr>
      <w:r>
        <w:rPr>
          <w:rFonts w:hint="eastAsia"/>
        </w:rPr>
        <w:t xml:space="preserve">    </w:t>
      </w:r>
      <w:r>
        <w:rPr>
          <w:rFonts w:hint="eastAsia"/>
          <w:u w:val="single"/>
        </w:rPr>
        <w:t xml:space="preserve">                                                                  </w:t>
      </w:r>
    </w:p>
    <w:p w:rsidR="003B3BF3" w:rsidRDefault="003B3BF3" w:rsidP="003B3BF3">
      <w:pPr>
        <w:spacing w:line="360" w:lineRule="auto"/>
      </w:pPr>
      <w:r>
        <w:rPr>
          <w:rFonts w:hint="eastAsia"/>
        </w:rPr>
        <w:lastRenderedPageBreak/>
        <w:t>18.贵院是否能将入院</w:t>
      </w:r>
      <w:r w:rsidR="00BC7C2B">
        <w:rPr>
          <w:rFonts w:hint="eastAsia"/>
        </w:rPr>
        <w:t>实施负压吸宫术</w:t>
      </w:r>
      <w:r>
        <w:rPr>
          <w:rFonts w:hint="eastAsia"/>
        </w:rPr>
        <w:t>的服务对象纳入研究</w:t>
      </w:r>
    </w:p>
    <w:p w:rsidR="00422243" w:rsidRDefault="00270FAE" w:rsidP="003B3BF3">
      <w:pPr>
        <w:spacing w:line="360" w:lineRule="auto"/>
        <w:ind w:firstLineChars="450" w:firstLine="1080"/>
      </w:pPr>
      <w:r>
        <w:rPr>
          <w:noProof/>
        </w:rPr>
        <w:pict>
          <v:rect id="_x0000_s1026" alt="" style="position:absolute;left:0;text-align:left;margin-left:31.45pt;margin-top:-2.3pt;width:19.35pt;height:16.75pt;flip:x;z-index:251670528;visibility:visible;mso-wrap-edited:f" filled="f" strokeweight=".25pt">
            <o:lock v:ext="edit" aspectratio="t"/>
          </v:rect>
        </w:pict>
      </w:r>
      <w:r w:rsidR="003B3BF3">
        <w:rPr>
          <w:rFonts w:hint="eastAsia"/>
        </w:rPr>
        <w:t>1=是  2=有困难，可争取  3=非常困难，不能做到，详述原因</w:t>
      </w:r>
    </w:p>
    <w:p w:rsidR="003B3BF3" w:rsidRPr="00422243" w:rsidRDefault="00422243" w:rsidP="003B3BF3">
      <w:pPr>
        <w:spacing w:line="360" w:lineRule="auto"/>
        <w:ind w:firstLineChars="450" w:firstLine="1080"/>
        <w:rPr>
          <w:u w:val="single"/>
        </w:rPr>
      </w:pPr>
      <w:r>
        <w:rPr>
          <w:rFonts w:hint="eastAsia"/>
          <w:u w:val="single"/>
        </w:rPr>
        <w:t xml:space="preserve">                                                       </w:t>
      </w:r>
    </w:p>
    <w:p w:rsidR="003B3BF3" w:rsidRDefault="003B3BF3" w:rsidP="003B3BF3">
      <w:pPr>
        <w:spacing w:line="360" w:lineRule="auto"/>
      </w:pPr>
      <w:r>
        <w:rPr>
          <w:rFonts w:hint="eastAsia"/>
        </w:rPr>
        <w:t>19.</w:t>
      </w:r>
      <w:r w:rsidR="00BC7C2B">
        <w:rPr>
          <w:rFonts w:hint="eastAsia"/>
        </w:rPr>
        <w:t>如果能作为参研单位，拟定的课题负责人、联系人和</w:t>
      </w:r>
      <w:r>
        <w:rPr>
          <w:rFonts w:hint="eastAsia"/>
        </w:rPr>
        <w:t>参加人员简况</w:t>
      </w:r>
    </w:p>
    <w:tbl>
      <w:tblPr>
        <w:tblStyle w:val="a4"/>
        <w:tblW w:w="9628" w:type="dxa"/>
        <w:tblInd w:w="-176" w:type="dxa"/>
        <w:tblLayout w:type="fixed"/>
        <w:tblLook w:val="04A0"/>
      </w:tblPr>
      <w:tblGrid>
        <w:gridCol w:w="993"/>
        <w:gridCol w:w="709"/>
        <w:gridCol w:w="1049"/>
        <w:gridCol w:w="764"/>
        <w:gridCol w:w="1222"/>
        <w:gridCol w:w="979"/>
        <w:gridCol w:w="702"/>
        <w:gridCol w:w="1612"/>
        <w:gridCol w:w="1598"/>
      </w:tblGrid>
      <w:tr w:rsidR="003B3BF3" w:rsidTr="0098611E">
        <w:trPr>
          <w:trHeight w:val="423"/>
        </w:trPr>
        <w:tc>
          <w:tcPr>
            <w:tcW w:w="993" w:type="dxa"/>
            <w:vAlign w:val="center"/>
          </w:tcPr>
          <w:p w:rsidR="003B3BF3" w:rsidRDefault="003B3BF3" w:rsidP="0098611E">
            <w:pPr>
              <w:spacing w:line="276" w:lineRule="auto"/>
              <w:jc w:val="center"/>
              <w:rPr>
                <w:rFonts w:eastAsiaTheme="minorEastAsia" w:cstheme="minorBidi"/>
                <w:kern w:val="2"/>
                <w:szCs w:val="22"/>
              </w:rPr>
            </w:pPr>
            <w:r>
              <w:rPr>
                <w:rFonts w:hint="eastAsia"/>
              </w:rPr>
              <w:t>姓名</w:t>
            </w:r>
          </w:p>
        </w:tc>
        <w:tc>
          <w:tcPr>
            <w:tcW w:w="709" w:type="dxa"/>
            <w:vAlign w:val="center"/>
          </w:tcPr>
          <w:p w:rsidR="003B3BF3" w:rsidRDefault="003B3BF3" w:rsidP="0098611E">
            <w:pPr>
              <w:spacing w:line="276" w:lineRule="auto"/>
              <w:jc w:val="center"/>
              <w:rPr>
                <w:rFonts w:eastAsiaTheme="minorEastAsia" w:cstheme="minorBidi"/>
                <w:kern w:val="2"/>
                <w:szCs w:val="22"/>
              </w:rPr>
            </w:pPr>
            <w:r>
              <w:rPr>
                <w:rFonts w:hint="eastAsia"/>
              </w:rPr>
              <w:t>性别</w:t>
            </w:r>
          </w:p>
        </w:tc>
        <w:tc>
          <w:tcPr>
            <w:tcW w:w="1049" w:type="dxa"/>
            <w:vAlign w:val="center"/>
          </w:tcPr>
          <w:p w:rsidR="003B3BF3" w:rsidRDefault="003B3BF3" w:rsidP="0098611E">
            <w:pPr>
              <w:spacing w:line="276" w:lineRule="auto"/>
              <w:jc w:val="center"/>
              <w:rPr>
                <w:rFonts w:eastAsiaTheme="minorEastAsia" w:cstheme="minorBidi"/>
                <w:kern w:val="2"/>
                <w:szCs w:val="22"/>
              </w:rPr>
            </w:pPr>
            <w:r>
              <w:rPr>
                <w:rFonts w:hint="eastAsia"/>
              </w:rPr>
              <w:t>职业</w:t>
            </w:r>
            <w:r w:rsidRPr="009B395F">
              <w:rPr>
                <w:rFonts w:hint="eastAsia"/>
                <w:vertAlign w:val="superscript"/>
              </w:rPr>
              <w:t>①</w:t>
            </w:r>
          </w:p>
        </w:tc>
        <w:tc>
          <w:tcPr>
            <w:tcW w:w="764" w:type="dxa"/>
            <w:vAlign w:val="center"/>
          </w:tcPr>
          <w:p w:rsidR="003B3BF3" w:rsidRDefault="003B3BF3" w:rsidP="0098611E">
            <w:pPr>
              <w:spacing w:line="276" w:lineRule="auto"/>
              <w:jc w:val="center"/>
              <w:rPr>
                <w:rFonts w:eastAsiaTheme="minorEastAsia" w:cstheme="minorBidi"/>
                <w:kern w:val="2"/>
                <w:szCs w:val="22"/>
              </w:rPr>
            </w:pPr>
            <w:r>
              <w:rPr>
                <w:rFonts w:hint="eastAsia"/>
              </w:rPr>
              <w:t>学历</w:t>
            </w:r>
          </w:p>
        </w:tc>
        <w:tc>
          <w:tcPr>
            <w:tcW w:w="1222" w:type="dxa"/>
            <w:vAlign w:val="center"/>
          </w:tcPr>
          <w:p w:rsidR="003B3BF3" w:rsidRDefault="003B3BF3" w:rsidP="0098611E">
            <w:pPr>
              <w:spacing w:line="276" w:lineRule="auto"/>
              <w:jc w:val="center"/>
              <w:rPr>
                <w:rFonts w:eastAsiaTheme="minorEastAsia" w:cstheme="minorBidi"/>
                <w:kern w:val="2"/>
                <w:szCs w:val="22"/>
              </w:rPr>
            </w:pPr>
            <w:r>
              <w:rPr>
                <w:rFonts w:hint="eastAsia"/>
              </w:rPr>
              <w:t>职称</w:t>
            </w:r>
          </w:p>
        </w:tc>
        <w:tc>
          <w:tcPr>
            <w:tcW w:w="979" w:type="dxa"/>
            <w:vAlign w:val="center"/>
          </w:tcPr>
          <w:p w:rsidR="003B3BF3" w:rsidRDefault="003B3BF3" w:rsidP="0098611E">
            <w:pPr>
              <w:spacing w:line="276" w:lineRule="auto"/>
              <w:jc w:val="center"/>
              <w:rPr>
                <w:rFonts w:eastAsiaTheme="minorEastAsia" w:cstheme="minorBidi"/>
                <w:kern w:val="2"/>
                <w:szCs w:val="22"/>
              </w:rPr>
            </w:pPr>
            <w:r>
              <w:rPr>
                <w:rFonts w:hint="eastAsia"/>
              </w:rPr>
              <w:t>职务</w:t>
            </w:r>
          </w:p>
        </w:tc>
        <w:tc>
          <w:tcPr>
            <w:tcW w:w="702" w:type="dxa"/>
            <w:vAlign w:val="center"/>
          </w:tcPr>
          <w:p w:rsidR="003B3BF3" w:rsidRDefault="003B3BF3" w:rsidP="0098611E">
            <w:pPr>
              <w:spacing w:line="276" w:lineRule="auto"/>
              <w:jc w:val="center"/>
              <w:rPr>
                <w:rFonts w:eastAsiaTheme="minorEastAsia" w:cstheme="minorBidi"/>
                <w:kern w:val="2"/>
                <w:szCs w:val="22"/>
              </w:rPr>
            </w:pPr>
            <w:r>
              <w:rPr>
                <w:rFonts w:hint="eastAsia"/>
              </w:rPr>
              <w:t>工作</w:t>
            </w:r>
          </w:p>
          <w:p w:rsidR="003B3BF3" w:rsidRDefault="003B3BF3" w:rsidP="0098611E">
            <w:pPr>
              <w:spacing w:line="276" w:lineRule="auto"/>
              <w:jc w:val="center"/>
              <w:rPr>
                <w:rFonts w:eastAsiaTheme="minorEastAsia" w:cstheme="minorBidi"/>
                <w:kern w:val="2"/>
                <w:szCs w:val="22"/>
              </w:rPr>
            </w:pPr>
            <w:r>
              <w:rPr>
                <w:rFonts w:hint="eastAsia"/>
              </w:rPr>
              <w:t>年限</w:t>
            </w:r>
          </w:p>
        </w:tc>
        <w:tc>
          <w:tcPr>
            <w:tcW w:w="1612" w:type="dxa"/>
            <w:vAlign w:val="center"/>
          </w:tcPr>
          <w:p w:rsidR="003B3BF3" w:rsidRDefault="003B3BF3" w:rsidP="0098611E">
            <w:pPr>
              <w:spacing w:line="276" w:lineRule="auto"/>
              <w:jc w:val="center"/>
              <w:rPr>
                <w:rFonts w:eastAsiaTheme="minorEastAsia" w:cstheme="minorBidi"/>
                <w:kern w:val="2"/>
                <w:szCs w:val="22"/>
              </w:rPr>
            </w:pPr>
            <w:r>
              <w:rPr>
                <w:rFonts w:hint="eastAsia"/>
              </w:rPr>
              <w:t>计划生育/妇产科相关专业工作年限</w:t>
            </w:r>
          </w:p>
        </w:tc>
        <w:tc>
          <w:tcPr>
            <w:tcW w:w="1598" w:type="dxa"/>
            <w:vAlign w:val="center"/>
          </w:tcPr>
          <w:p w:rsidR="003B3BF3" w:rsidRDefault="003B3BF3" w:rsidP="0098611E">
            <w:pPr>
              <w:spacing w:line="276" w:lineRule="auto"/>
              <w:jc w:val="center"/>
              <w:rPr>
                <w:rFonts w:eastAsiaTheme="minorEastAsia" w:cstheme="minorBidi"/>
                <w:kern w:val="2"/>
                <w:szCs w:val="22"/>
              </w:rPr>
            </w:pPr>
            <w:r>
              <w:rPr>
                <w:rFonts w:hint="eastAsia"/>
              </w:rPr>
              <w:t>在本课题中承担的任务</w:t>
            </w:r>
            <w:r w:rsidRPr="009B395F">
              <w:rPr>
                <w:rFonts w:hint="eastAsia"/>
                <w:vertAlign w:val="superscript"/>
              </w:rPr>
              <w:t>②</w:t>
            </w:r>
          </w:p>
        </w:tc>
      </w:tr>
      <w:tr w:rsidR="003B3BF3" w:rsidTr="0098611E">
        <w:trPr>
          <w:trHeight w:val="423"/>
        </w:trPr>
        <w:tc>
          <w:tcPr>
            <w:tcW w:w="993" w:type="dxa"/>
          </w:tcPr>
          <w:p w:rsidR="003B3BF3" w:rsidRDefault="003B3BF3" w:rsidP="0098611E">
            <w:pPr>
              <w:spacing w:line="360" w:lineRule="auto"/>
              <w:rPr>
                <w:rFonts w:eastAsiaTheme="minorEastAsia" w:cstheme="minorBidi"/>
                <w:b/>
                <w:bCs/>
                <w:kern w:val="44"/>
                <w:szCs w:val="44"/>
              </w:rPr>
            </w:pPr>
          </w:p>
        </w:tc>
        <w:tc>
          <w:tcPr>
            <w:tcW w:w="709" w:type="dxa"/>
          </w:tcPr>
          <w:p w:rsidR="003B3BF3" w:rsidRDefault="003B3BF3" w:rsidP="0098611E">
            <w:pPr>
              <w:spacing w:line="360" w:lineRule="auto"/>
              <w:rPr>
                <w:rFonts w:eastAsiaTheme="minorEastAsia" w:cstheme="minorBidi"/>
                <w:b/>
                <w:bCs/>
                <w:kern w:val="44"/>
                <w:szCs w:val="44"/>
              </w:rPr>
            </w:pPr>
          </w:p>
        </w:tc>
        <w:tc>
          <w:tcPr>
            <w:tcW w:w="1049" w:type="dxa"/>
          </w:tcPr>
          <w:p w:rsidR="003B3BF3" w:rsidRDefault="003B3BF3" w:rsidP="0098611E">
            <w:pPr>
              <w:spacing w:line="360" w:lineRule="auto"/>
              <w:rPr>
                <w:rFonts w:eastAsiaTheme="minorEastAsia" w:cstheme="minorBidi"/>
                <w:b/>
                <w:bCs/>
                <w:kern w:val="44"/>
                <w:szCs w:val="44"/>
              </w:rPr>
            </w:pPr>
          </w:p>
        </w:tc>
        <w:tc>
          <w:tcPr>
            <w:tcW w:w="764" w:type="dxa"/>
          </w:tcPr>
          <w:p w:rsidR="003B3BF3" w:rsidRDefault="003B3BF3" w:rsidP="0098611E">
            <w:pPr>
              <w:spacing w:line="360" w:lineRule="auto"/>
              <w:rPr>
                <w:rFonts w:eastAsiaTheme="minorEastAsia" w:cstheme="minorBidi"/>
                <w:b/>
                <w:bCs/>
                <w:kern w:val="44"/>
                <w:szCs w:val="44"/>
              </w:rPr>
            </w:pPr>
          </w:p>
        </w:tc>
        <w:tc>
          <w:tcPr>
            <w:tcW w:w="1222" w:type="dxa"/>
          </w:tcPr>
          <w:p w:rsidR="003B3BF3" w:rsidRDefault="003B3BF3" w:rsidP="0098611E">
            <w:pPr>
              <w:spacing w:line="360" w:lineRule="auto"/>
              <w:rPr>
                <w:rFonts w:eastAsiaTheme="minorEastAsia" w:cstheme="minorBidi"/>
                <w:b/>
                <w:bCs/>
                <w:kern w:val="44"/>
                <w:szCs w:val="44"/>
              </w:rPr>
            </w:pPr>
          </w:p>
        </w:tc>
        <w:tc>
          <w:tcPr>
            <w:tcW w:w="979" w:type="dxa"/>
          </w:tcPr>
          <w:p w:rsidR="003B3BF3" w:rsidRDefault="003B3BF3" w:rsidP="0098611E">
            <w:pPr>
              <w:spacing w:line="360" w:lineRule="auto"/>
              <w:rPr>
                <w:rFonts w:eastAsiaTheme="minorEastAsia" w:cstheme="minorBidi"/>
                <w:b/>
                <w:bCs/>
                <w:kern w:val="44"/>
                <w:szCs w:val="44"/>
              </w:rPr>
            </w:pPr>
          </w:p>
        </w:tc>
        <w:tc>
          <w:tcPr>
            <w:tcW w:w="702" w:type="dxa"/>
          </w:tcPr>
          <w:p w:rsidR="003B3BF3" w:rsidRDefault="003B3BF3" w:rsidP="0098611E">
            <w:pPr>
              <w:spacing w:line="360" w:lineRule="auto"/>
              <w:rPr>
                <w:rFonts w:eastAsiaTheme="minorEastAsia" w:cstheme="minorBidi"/>
                <w:b/>
                <w:bCs/>
                <w:kern w:val="44"/>
                <w:szCs w:val="44"/>
              </w:rPr>
            </w:pPr>
          </w:p>
        </w:tc>
        <w:tc>
          <w:tcPr>
            <w:tcW w:w="1612" w:type="dxa"/>
          </w:tcPr>
          <w:p w:rsidR="003B3BF3" w:rsidRDefault="003B3BF3" w:rsidP="0098611E">
            <w:pPr>
              <w:spacing w:line="360" w:lineRule="auto"/>
              <w:rPr>
                <w:rFonts w:eastAsiaTheme="minorEastAsia" w:cstheme="minorBidi"/>
                <w:b/>
                <w:bCs/>
                <w:kern w:val="44"/>
                <w:szCs w:val="44"/>
              </w:rPr>
            </w:pPr>
          </w:p>
        </w:tc>
        <w:tc>
          <w:tcPr>
            <w:tcW w:w="1598" w:type="dxa"/>
          </w:tcPr>
          <w:p w:rsidR="003B3BF3" w:rsidRDefault="003B3BF3" w:rsidP="0098611E">
            <w:pPr>
              <w:spacing w:line="360" w:lineRule="auto"/>
              <w:rPr>
                <w:rFonts w:eastAsiaTheme="minorEastAsia" w:cstheme="minorBidi"/>
                <w:b/>
                <w:bCs/>
                <w:kern w:val="44"/>
                <w:szCs w:val="44"/>
              </w:rPr>
            </w:pPr>
          </w:p>
        </w:tc>
      </w:tr>
      <w:tr w:rsidR="003B3BF3" w:rsidTr="0098611E">
        <w:trPr>
          <w:trHeight w:val="423"/>
        </w:trPr>
        <w:tc>
          <w:tcPr>
            <w:tcW w:w="993" w:type="dxa"/>
          </w:tcPr>
          <w:p w:rsidR="003B3BF3" w:rsidRDefault="003B3BF3" w:rsidP="0098611E">
            <w:pPr>
              <w:spacing w:line="360" w:lineRule="auto"/>
              <w:rPr>
                <w:rFonts w:eastAsiaTheme="minorEastAsia" w:cstheme="minorBidi"/>
                <w:b/>
                <w:bCs/>
                <w:kern w:val="44"/>
                <w:szCs w:val="44"/>
              </w:rPr>
            </w:pPr>
          </w:p>
        </w:tc>
        <w:tc>
          <w:tcPr>
            <w:tcW w:w="709" w:type="dxa"/>
          </w:tcPr>
          <w:p w:rsidR="003B3BF3" w:rsidRDefault="003B3BF3" w:rsidP="0098611E">
            <w:pPr>
              <w:spacing w:line="360" w:lineRule="auto"/>
              <w:rPr>
                <w:rFonts w:eastAsiaTheme="minorEastAsia" w:cstheme="minorBidi"/>
                <w:b/>
                <w:bCs/>
                <w:kern w:val="44"/>
                <w:szCs w:val="44"/>
              </w:rPr>
            </w:pPr>
          </w:p>
        </w:tc>
        <w:tc>
          <w:tcPr>
            <w:tcW w:w="1049" w:type="dxa"/>
          </w:tcPr>
          <w:p w:rsidR="003B3BF3" w:rsidRDefault="003B3BF3" w:rsidP="0098611E">
            <w:pPr>
              <w:spacing w:line="360" w:lineRule="auto"/>
              <w:rPr>
                <w:rFonts w:eastAsiaTheme="minorEastAsia" w:cstheme="minorBidi"/>
                <w:b/>
                <w:bCs/>
                <w:kern w:val="44"/>
                <w:szCs w:val="44"/>
              </w:rPr>
            </w:pPr>
          </w:p>
        </w:tc>
        <w:tc>
          <w:tcPr>
            <w:tcW w:w="764" w:type="dxa"/>
          </w:tcPr>
          <w:p w:rsidR="003B3BF3" w:rsidRDefault="003B3BF3" w:rsidP="0098611E">
            <w:pPr>
              <w:spacing w:line="360" w:lineRule="auto"/>
              <w:rPr>
                <w:rFonts w:eastAsiaTheme="minorEastAsia" w:cstheme="minorBidi"/>
                <w:b/>
                <w:bCs/>
                <w:kern w:val="44"/>
                <w:szCs w:val="44"/>
              </w:rPr>
            </w:pPr>
          </w:p>
        </w:tc>
        <w:tc>
          <w:tcPr>
            <w:tcW w:w="1222" w:type="dxa"/>
          </w:tcPr>
          <w:p w:rsidR="003B3BF3" w:rsidRDefault="003B3BF3" w:rsidP="0098611E">
            <w:pPr>
              <w:spacing w:line="360" w:lineRule="auto"/>
              <w:rPr>
                <w:rFonts w:eastAsiaTheme="minorEastAsia" w:cstheme="minorBidi"/>
                <w:b/>
                <w:bCs/>
                <w:kern w:val="44"/>
                <w:szCs w:val="44"/>
              </w:rPr>
            </w:pPr>
          </w:p>
        </w:tc>
        <w:tc>
          <w:tcPr>
            <w:tcW w:w="979" w:type="dxa"/>
          </w:tcPr>
          <w:p w:rsidR="003B3BF3" w:rsidRDefault="003B3BF3" w:rsidP="0098611E">
            <w:pPr>
              <w:spacing w:line="360" w:lineRule="auto"/>
              <w:rPr>
                <w:rFonts w:eastAsiaTheme="minorEastAsia" w:cstheme="minorBidi"/>
                <w:b/>
                <w:bCs/>
                <w:kern w:val="44"/>
                <w:szCs w:val="44"/>
              </w:rPr>
            </w:pPr>
          </w:p>
        </w:tc>
        <w:tc>
          <w:tcPr>
            <w:tcW w:w="702" w:type="dxa"/>
          </w:tcPr>
          <w:p w:rsidR="003B3BF3" w:rsidRDefault="003B3BF3" w:rsidP="0098611E">
            <w:pPr>
              <w:spacing w:line="360" w:lineRule="auto"/>
              <w:rPr>
                <w:rFonts w:eastAsiaTheme="minorEastAsia" w:cstheme="minorBidi"/>
                <w:b/>
                <w:bCs/>
                <w:kern w:val="44"/>
                <w:szCs w:val="44"/>
              </w:rPr>
            </w:pPr>
          </w:p>
        </w:tc>
        <w:tc>
          <w:tcPr>
            <w:tcW w:w="1612" w:type="dxa"/>
          </w:tcPr>
          <w:p w:rsidR="003B3BF3" w:rsidRDefault="003B3BF3" w:rsidP="0098611E">
            <w:pPr>
              <w:spacing w:line="360" w:lineRule="auto"/>
              <w:rPr>
                <w:rFonts w:eastAsiaTheme="minorEastAsia" w:cstheme="minorBidi"/>
                <w:b/>
                <w:bCs/>
                <w:kern w:val="44"/>
                <w:szCs w:val="44"/>
              </w:rPr>
            </w:pPr>
          </w:p>
        </w:tc>
        <w:tc>
          <w:tcPr>
            <w:tcW w:w="1598" w:type="dxa"/>
          </w:tcPr>
          <w:p w:rsidR="003B3BF3" w:rsidRDefault="003B3BF3" w:rsidP="0098611E">
            <w:pPr>
              <w:spacing w:line="360" w:lineRule="auto"/>
              <w:rPr>
                <w:rFonts w:eastAsiaTheme="minorEastAsia" w:cstheme="minorBidi"/>
                <w:b/>
                <w:bCs/>
                <w:kern w:val="44"/>
                <w:szCs w:val="44"/>
              </w:rPr>
            </w:pPr>
          </w:p>
        </w:tc>
      </w:tr>
      <w:tr w:rsidR="003B3BF3" w:rsidTr="0098611E">
        <w:trPr>
          <w:trHeight w:val="423"/>
        </w:trPr>
        <w:tc>
          <w:tcPr>
            <w:tcW w:w="993" w:type="dxa"/>
          </w:tcPr>
          <w:p w:rsidR="003B3BF3" w:rsidRDefault="003B3BF3" w:rsidP="0098611E">
            <w:pPr>
              <w:spacing w:line="360" w:lineRule="auto"/>
              <w:rPr>
                <w:rFonts w:eastAsiaTheme="minorEastAsia" w:cstheme="minorBidi"/>
                <w:b/>
                <w:bCs/>
                <w:kern w:val="44"/>
                <w:szCs w:val="44"/>
              </w:rPr>
            </w:pPr>
          </w:p>
        </w:tc>
        <w:tc>
          <w:tcPr>
            <w:tcW w:w="709" w:type="dxa"/>
          </w:tcPr>
          <w:p w:rsidR="003B3BF3" w:rsidRDefault="003B3BF3" w:rsidP="0098611E">
            <w:pPr>
              <w:spacing w:line="360" w:lineRule="auto"/>
              <w:rPr>
                <w:rFonts w:eastAsiaTheme="minorEastAsia" w:cstheme="minorBidi"/>
                <w:b/>
                <w:bCs/>
                <w:kern w:val="44"/>
                <w:szCs w:val="44"/>
              </w:rPr>
            </w:pPr>
          </w:p>
        </w:tc>
        <w:tc>
          <w:tcPr>
            <w:tcW w:w="1049" w:type="dxa"/>
          </w:tcPr>
          <w:p w:rsidR="003B3BF3" w:rsidRDefault="003B3BF3" w:rsidP="0098611E">
            <w:pPr>
              <w:spacing w:line="360" w:lineRule="auto"/>
              <w:rPr>
                <w:rFonts w:eastAsiaTheme="minorEastAsia" w:cstheme="minorBidi"/>
                <w:b/>
                <w:bCs/>
                <w:kern w:val="44"/>
                <w:szCs w:val="44"/>
              </w:rPr>
            </w:pPr>
          </w:p>
        </w:tc>
        <w:tc>
          <w:tcPr>
            <w:tcW w:w="764" w:type="dxa"/>
          </w:tcPr>
          <w:p w:rsidR="003B3BF3" w:rsidRDefault="003B3BF3" w:rsidP="0098611E">
            <w:pPr>
              <w:spacing w:line="360" w:lineRule="auto"/>
              <w:rPr>
                <w:rFonts w:eastAsiaTheme="minorEastAsia" w:cstheme="minorBidi"/>
                <w:b/>
                <w:bCs/>
                <w:kern w:val="44"/>
                <w:szCs w:val="44"/>
              </w:rPr>
            </w:pPr>
          </w:p>
        </w:tc>
        <w:tc>
          <w:tcPr>
            <w:tcW w:w="1222" w:type="dxa"/>
          </w:tcPr>
          <w:p w:rsidR="003B3BF3" w:rsidRDefault="003B3BF3" w:rsidP="0098611E">
            <w:pPr>
              <w:spacing w:line="360" w:lineRule="auto"/>
              <w:rPr>
                <w:rFonts w:eastAsiaTheme="minorEastAsia" w:cstheme="minorBidi"/>
                <w:b/>
                <w:bCs/>
                <w:kern w:val="44"/>
                <w:szCs w:val="44"/>
              </w:rPr>
            </w:pPr>
          </w:p>
        </w:tc>
        <w:tc>
          <w:tcPr>
            <w:tcW w:w="979" w:type="dxa"/>
          </w:tcPr>
          <w:p w:rsidR="003B3BF3" w:rsidRDefault="003B3BF3" w:rsidP="0098611E">
            <w:pPr>
              <w:spacing w:line="360" w:lineRule="auto"/>
              <w:rPr>
                <w:rFonts w:eastAsiaTheme="minorEastAsia" w:cstheme="minorBidi"/>
                <w:b/>
                <w:bCs/>
                <w:kern w:val="44"/>
                <w:szCs w:val="44"/>
              </w:rPr>
            </w:pPr>
          </w:p>
        </w:tc>
        <w:tc>
          <w:tcPr>
            <w:tcW w:w="702" w:type="dxa"/>
          </w:tcPr>
          <w:p w:rsidR="003B3BF3" w:rsidRDefault="003B3BF3" w:rsidP="0098611E">
            <w:pPr>
              <w:spacing w:line="360" w:lineRule="auto"/>
              <w:rPr>
                <w:rFonts w:eastAsiaTheme="minorEastAsia" w:cstheme="minorBidi"/>
                <w:b/>
                <w:bCs/>
                <w:kern w:val="44"/>
                <w:szCs w:val="44"/>
              </w:rPr>
            </w:pPr>
          </w:p>
        </w:tc>
        <w:tc>
          <w:tcPr>
            <w:tcW w:w="1612" w:type="dxa"/>
          </w:tcPr>
          <w:p w:rsidR="003B3BF3" w:rsidRDefault="003B3BF3" w:rsidP="0098611E">
            <w:pPr>
              <w:spacing w:line="360" w:lineRule="auto"/>
              <w:rPr>
                <w:rFonts w:eastAsiaTheme="minorEastAsia" w:cstheme="minorBidi"/>
                <w:b/>
                <w:bCs/>
                <w:kern w:val="44"/>
                <w:szCs w:val="44"/>
              </w:rPr>
            </w:pPr>
          </w:p>
        </w:tc>
        <w:tc>
          <w:tcPr>
            <w:tcW w:w="1598" w:type="dxa"/>
          </w:tcPr>
          <w:p w:rsidR="003B3BF3" w:rsidRDefault="003B3BF3" w:rsidP="0098611E">
            <w:pPr>
              <w:spacing w:line="360" w:lineRule="auto"/>
              <w:rPr>
                <w:rFonts w:eastAsiaTheme="minorEastAsia" w:cstheme="minorBidi"/>
                <w:b/>
                <w:bCs/>
                <w:kern w:val="44"/>
                <w:szCs w:val="44"/>
              </w:rPr>
            </w:pPr>
          </w:p>
        </w:tc>
      </w:tr>
      <w:tr w:rsidR="003B3BF3" w:rsidTr="0098611E">
        <w:trPr>
          <w:trHeight w:val="423"/>
        </w:trPr>
        <w:tc>
          <w:tcPr>
            <w:tcW w:w="993" w:type="dxa"/>
          </w:tcPr>
          <w:p w:rsidR="003B3BF3" w:rsidRDefault="003B3BF3" w:rsidP="0098611E">
            <w:pPr>
              <w:spacing w:line="360" w:lineRule="auto"/>
              <w:rPr>
                <w:rFonts w:eastAsiaTheme="minorEastAsia" w:cstheme="minorBidi"/>
                <w:b/>
                <w:bCs/>
                <w:kern w:val="44"/>
                <w:szCs w:val="44"/>
              </w:rPr>
            </w:pPr>
          </w:p>
        </w:tc>
        <w:tc>
          <w:tcPr>
            <w:tcW w:w="709" w:type="dxa"/>
          </w:tcPr>
          <w:p w:rsidR="003B3BF3" w:rsidRDefault="003B3BF3" w:rsidP="0098611E">
            <w:pPr>
              <w:spacing w:line="360" w:lineRule="auto"/>
              <w:rPr>
                <w:rFonts w:eastAsiaTheme="minorEastAsia" w:cstheme="minorBidi"/>
                <w:b/>
                <w:bCs/>
                <w:kern w:val="44"/>
                <w:szCs w:val="44"/>
              </w:rPr>
            </w:pPr>
          </w:p>
        </w:tc>
        <w:tc>
          <w:tcPr>
            <w:tcW w:w="1049" w:type="dxa"/>
          </w:tcPr>
          <w:p w:rsidR="003B3BF3" w:rsidRDefault="003B3BF3" w:rsidP="0098611E">
            <w:pPr>
              <w:spacing w:line="360" w:lineRule="auto"/>
              <w:rPr>
                <w:rFonts w:eastAsiaTheme="minorEastAsia" w:cstheme="minorBidi"/>
                <w:b/>
                <w:bCs/>
                <w:kern w:val="44"/>
                <w:szCs w:val="44"/>
              </w:rPr>
            </w:pPr>
          </w:p>
        </w:tc>
        <w:tc>
          <w:tcPr>
            <w:tcW w:w="764" w:type="dxa"/>
          </w:tcPr>
          <w:p w:rsidR="003B3BF3" w:rsidRDefault="003B3BF3" w:rsidP="0098611E">
            <w:pPr>
              <w:spacing w:line="360" w:lineRule="auto"/>
              <w:rPr>
                <w:rFonts w:eastAsiaTheme="minorEastAsia" w:cstheme="minorBidi"/>
                <w:b/>
                <w:bCs/>
                <w:kern w:val="44"/>
                <w:szCs w:val="44"/>
              </w:rPr>
            </w:pPr>
          </w:p>
        </w:tc>
        <w:tc>
          <w:tcPr>
            <w:tcW w:w="1222" w:type="dxa"/>
          </w:tcPr>
          <w:p w:rsidR="003B3BF3" w:rsidRDefault="003B3BF3" w:rsidP="0098611E">
            <w:pPr>
              <w:spacing w:line="360" w:lineRule="auto"/>
              <w:rPr>
                <w:rFonts w:eastAsiaTheme="minorEastAsia" w:cstheme="minorBidi"/>
                <w:b/>
                <w:bCs/>
                <w:kern w:val="44"/>
                <w:szCs w:val="44"/>
              </w:rPr>
            </w:pPr>
          </w:p>
        </w:tc>
        <w:tc>
          <w:tcPr>
            <w:tcW w:w="979" w:type="dxa"/>
          </w:tcPr>
          <w:p w:rsidR="003B3BF3" w:rsidRDefault="003B3BF3" w:rsidP="0098611E">
            <w:pPr>
              <w:spacing w:line="360" w:lineRule="auto"/>
              <w:rPr>
                <w:rFonts w:eastAsiaTheme="minorEastAsia" w:cstheme="minorBidi"/>
                <w:b/>
                <w:bCs/>
                <w:kern w:val="44"/>
                <w:szCs w:val="44"/>
              </w:rPr>
            </w:pPr>
          </w:p>
        </w:tc>
        <w:tc>
          <w:tcPr>
            <w:tcW w:w="702" w:type="dxa"/>
          </w:tcPr>
          <w:p w:rsidR="003B3BF3" w:rsidRDefault="003B3BF3" w:rsidP="0098611E">
            <w:pPr>
              <w:spacing w:line="360" w:lineRule="auto"/>
              <w:rPr>
                <w:rFonts w:eastAsiaTheme="minorEastAsia" w:cstheme="minorBidi"/>
                <w:b/>
                <w:bCs/>
                <w:kern w:val="44"/>
                <w:szCs w:val="44"/>
              </w:rPr>
            </w:pPr>
          </w:p>
        </w:tc>
        <w:tc>
          <w:tcPr>
            <w:tcW w:w="1612" w:type="dxa"/>
          </w:tcPr>
          <w:p w:rsidR="003B3BF3" w:rsidRDefault="003B3BF3" w:rsidP="0098611E">
            <w:pPr>
              <w:spacing w:line="360" w:lineRule="auto"/>
              <w:rPr>
                <w:rFonts w:eastAsiaTheme="minorEastAsia" w:cstheme="minorBidi"/>
                <w:b/>
                <w:bCs/>
                <w:kern w:val="44"/>
                <w:szCs w:val="44"/>
              </w:rPr>
            </w:pPr>
          </w:p>
        </w:tc>
        <w:tc>
          <w:tcPr>
            <w:tcW w:w="1598" w:type="dxa"/>
          </w:tcPr>
          <w:p w:rsidR="003B3BF3" w:rsidRDefault="003B3BF3" w:rsidP="0098611E">
            <w:pPr>
              <w:spacing w:line="360" w:lineRule="auto"/>
              <w:rPr>
                <w:rFonts w:eastAsiaTheme="minorEastAsia" w:cstheme="minorBidi"/>
                <w:b/>
                <w:bCs/>
                <w:kern w:val="44"/>
                <w:szCs w:val="44"/>
              </w:rPr>
            </w:pPr>
          </w:p>
        </w:tc>
      </w:tr>
      <w:tr w:rsidR="003B3BF3" w:rsidTr="0098611E">
        <w:trPr>
          <w:trHeight w:val="423"/>
        </w:trPr>
        <w:tc>
          <w:tcPr>
            <w:tcW w:w="993" w:type="dxa"/>
          </w:tcPr>
          <w:p w:rsidR="003B3BF3" w:rsidRDefault="003B3BF3" w:rsidP="0098611E">
            <w:pPr>
              <w:spacing w:line="360" w:lineRule="auto"/>
              <w:rPr>
                <w:rFonts w:eastAsiaTheme="minorEastAsia" w:cstheme="minorBidi"/>
                <w:b/>
                <w:bCs/>
                <w:kern w:val="44"/>
                <w:szCs w:val="44"/>
              </w:rPr>
            </w:pPr>
          </w:p>
        </w:tc>
        <w:tc>
          <w:tcPr>
            <w:tcW w:w="709" w:type="dxa"/>
          </w:tcPr>
          <w:p w:rsidR="003B3BF3" w:rsidRDefault="003B3BF3" w:rsidP="0098611E">
            <w:pPr>
              <w:spacing w:line="360" w:lineRule="auto"/>
              <w:rPr>
                <w:rFonts w:eastAsiaTheme="minorEastAsia" w:cstheme="minorBidi"/>
                <w:b/>
                <w:bCs/>
                <w:kern w:val="44"/>
                <w:szCs w:val="44"/>
              </w:rPr>
            </w:pPr>
          </w:p>
        </w:tc>
        <w:tc>
          <w:tcPr>
            <w:tcW w:w="1049" w:type="dxa"/>
          </w:tcPr>
          <w:p w:rsidR="003B3BF3" w:rsidRDefault="003B3BF3" w:rsidP="0098611E">
            <w:pPr>
              <w:spacing w:line="360" w:lineRule="auto"/>
              <w:rPr>
                <w:rFonts w:eastAsiaTheme="minorEastAsia" w:cstheme="minorBidi"/>
                <w:b/>
                <w:bCs/>
                <w:kern w:val="44"/>
                <w:szCs w:val="44"/>
              </w:rPr>
            </w:pPr>
          </w:p>
        </w:tc>
        <w:tc>
          <w:tcPr>
            <w:tcW w:w="764" w:type="dxa"/>
          </w:tcPr>
          <w:p w:rsidR="003B3BF3" w:rsidRDefault="003B3BF3" w:rsidP="0098611E">
            <w:pPr>
              <w:spacing w:line="360" w:lineRule="auto"/>
              <w:rPr>
                <w:rFonts w:eastAsiaTheme="minorEastAsia" w:cstheme="minorBidi"/>
                <w:b/>
                <w:bCs/>
                <w:kern w:val="44"/>
                <w:szCs w:val="44"/>
              </w:rPr>
            </w:pPr>
          </w:p>
        </w:tc>
        <w:tc>
          <w:tcPr>
            <w:tcW w:w="1222" w:type="dxa"/>
          </w:tcPr>
          <w:p w:rsidR="003B3BF3" w:rsidRDefault="003B3BF3" w:rsidP="0098611E">
            <w:pPr>
              <w:spacing w:line="360" w:lineRule="auto"/>
              <w:rPr>
                <w:rFonts w:eastAsiaTheme="minorEastAsia" w:cstheme="minorBidi"/>
                <w:b/>
                <w:bCs/>
                <w:kern w:val="44"/>
                <w:szCs w:val="44"/>
              </w:rPr>
            </w:pPr>
          </w:p>
        </w:tc>
        <w:tc>
          <w:tcPr>
            <w:tcW w:w="979" w:type="dxa"/>
          </w:tcPr>
          <w:p w:rsidR="003B3BF3" w:rsidRDefault="003B3BF3" w:rsidP="0098611E">
            <w:pPr>
              <w:spacing w:line="360" w:lineRule="auto"/>
              <w:rPr>
                <w:rFonts w:eastAsiaTheme="minorEastAsia" w:cstheme="minorBidi"/>
                <w:b/>
                <w:bCs/>
                <w:kern w:val="44"/>
                <w:szCs w:val="44"/>
              </w:rPr>
            </w:pPr>
          </w:p>
        </w:tc>
        <w:tc>
          <w:tcPr>
            <w:tcW w:w="702" w:type="dxa"/>
          </w:tcPr>
          <w:p w:rsidR="003B3BF3" w:rsidRDefault="003B3BF3" w:rsidP="0098611E">
            <w:pPr>
              <w:spacing w:line="360" w:lineRule="auto"/>
              <w:rPr>
                <w:rFonts w:eastAsiaTheme="minorEastAsia" w:cstheme="minorBidi"/>
                <w:b/>
                <w:bCs/>
                <w:kern w:val="44"/>
                <w:szCs w:val="44"/>
              </w:rPr>
            </w:pPr>
          </w:p>
        </w:tc>
        <w:tc>
          <w:tcPr>
            <w:tcW w:w="1612" w:type="dxa"/>
          </w:tcPr>
          <w:p w:rsidR="003B3BF3" w:rsidRDefault="003B3BF3" w:rsidP="0098611E">
            <w:pPr>
              <w:spacing w:line="360" w:lineRule="auto"/>
              <w:rPr>
                <w:rFonts w:eastAsiaTheme="minorEastAsia" w:cstheme="minorBidi"/>
                <w:b/>
                <w:bCs/>
                <w:kern w:val="44"/>
                <w:szCs w:val="44"/>
              </w:rPr>
            </w:pPr>
          </w:p>
        </w:tc>
        <w:tc>
          <w:tcPr>
            <w:tcW w:w="1598" w:type="dxa"/>
          </w:tcPr>
          <w:p w:rsidR="003B3BF3" w:rsidRDefault="003B3BF3" w:rsidP="0098611E">
            <w:pPr>
              <w:spacing w:line="360" w:lineRule="auto"/>
              <w:rPr>
                <w:rFonts w:eastAsiaTheme="minorEastAsia" w:cstheme="minorBidi"/>
                <w:b/>
                <w:bCs/>
                <w:kern w:val="44"/>
                <w:szCs w:val="44"/>
              </w:rPr>
            </w:pPr>
          </w:p>
        </w:tc>
      </w:tr>
      <w:tr w:rsidR="00126D6C" w:rsidTr="0098611E">
        <w:trPr>
          <w:trHeight w:val="423"/>
        </w:trPr>
        <w:tc>
          <w:tcPr>
            <w:tcW w:w="993" w:type="dxa"/>
          </w:tcPr>
          <w:p w:rsidR="00126D6C" w:rsidRDefault="00126D6C" w:rsidP="0098611E">
            <w:pPr>
              <w:spacing w:line="360" w:lineRule="auto"/>
              <w:rPr>
                <w:b/>
                <w:bCs/>
                <w:kern w:val="44"/>
                <w:szCs w:val="44"/>
              </w:rPr>
            </w:pPr>
          </w:p>
        </w:tc>
        <w:tc>
          <w:tcPr>
            <w:tcW w:w="709" w:type="dxa"/>
          </w:tcPr>
          <w:p w:rsidR="00126D6C" w:rsidRDefault="00126D6C" w:rsidP="0098611E">
            <w:pPr>
              <w:spacing w:line="360" w:lineRule="auto"/>
              <w:rPr>
                <w:b/>
                <w:bCs/>
                <w:kern w:val="44"/>
                <w:szCs w:val="44"/>
              </w:rPr>
            </w:pPr>
          </w:p>
        </w:tc>
        <w:tc>
          <w:tcPr>
            <w:tcW w:w="1049" w:type="dxa"/>
          </w:tcPr>
          <w:p w:rsidR="00126D6C" w:rsidRDefault="00126D6C" w:rsidP="0098611E">
            <w:pPr>
              <w:spacing w:line="360" w:lineRule="auto"/>
              <w:rPr>
                <w:b/>
                <w:bCs/>
                <w:kern w:val="44"/>
                <w:szCs w:val="44"/>
              </w:rPr>
            </w:pPr>
          </w:p>
        </w:tc>
        <w:tc>
          <w:tcPr>
            <w:tcW w:w="764" w:type="dxa"/>
          </w:tcPr>
          <w:p w:rsidR="00126D6C" w:rsidRDefault="00126D6C" w:rsidP="0098611E">
            <w:pPr>
              <w:spacing w:line="360" w:lineRule="auto"/>
              <w:rPr>
                <w:b/>
                <w:bCs/>
                <w:kern w:val="44"/>
                <w:szCs w:val="44"/>
              </w:rPr>
            </w:pPr>
          </w:p>
        </w:tc>
        <w:tc>
          <w:tcPr>
            <w:tcW w:w="1222" w:type="dxa"/>
          </w:tcPr>
          <w:p w:rsidR="00126D6C" w:rsidRDefault="00126D6C" w:rsidP="0098611E">
            <w:pPr>
              <w:spacing w:line="360" w:lineRule="auto"/>
              <w:rPr>
                <w:b/>
                <w:bCs/>
                <w:kern w:val="44"/>
                <w:szCs w:val="44"/>
              </w:rPr>
            </w:pPr>
          </w:p>
        </w:tc>
        <w:tc>
          <w:tcPr>
            <w:tcW w:w="979" w:type="dxa"/>
          </w:tcPr>
          <w:p w:rsidR="00126D6C" w:rsidRDefault="00126D6C" w:rsidP="0098611E">
            <w:pPr>
              <w:spacing w:line="360" w:lineRule="auto"/>
              <w:rPr>
                <w:b/>
                <w:bCs/>
                <w:kern w:val="44"/>
                <w:szCs w:val="44"/>
              </w:rPr>
            </w:pPr>
          </w:p>
        </w:tc>
        <w:tc>
          <w:tcPr>
            <w:tcW w:w="702" w:type="dxa"/>
          </w:tcPr>
          <w:p w:rsidR="00126D6C" w:rsidRDefault="00126D6C" w:rsidP="0098611E">
            <w:pPr>
              <w:spacing w:line="360" w:lineRule="auto"/>
              <w:rPr>
                <w:b/>
                <w:bCs/>
                <w:kern w:val="44"/>
                <w:szCs w:val="44"/>
              </w:rPr>
            </w:pPr>
          </w:p>
        </w:tc>
        <w:tc>
          <w:tcPr>
            <w:tcW w:w="1612" w:type="dxa"/>
          </w:tcPr>
          <w:p w:rsidR="00126D6C" w:rsidRDefault="00126D6C" w:rsidP="0098611E">
            <w:pPr>
              <w:spacing w:line="360" w:lineRule="auto"/>
              <w:rPr>
                <w:b/>
                <w:bCs/>
                <w:kern w:val="44"/>
                <w:szCs w:val="44"/>
              </w:rPr>
            </w:pPr>
          </w:p>
        </w:tc>
        <w:tc>
          <w:tcPr>
            <w:tcW w:w="1598" w:type="dxa"/>
          </w:tcPr>
          <w:p w:rsidR="00126D6C" w:rsidRDefault="00126D6C" w:rsidP="0098611E">
            <w:pPr>
              <w:spacing w:line="360" w:lineRule="auto"/>
              <w:rPr>
                <w:b/>
                <w:bCs/>
                <w:kern w:val="44"/>
                <w:szCs w:val="44"/>
              </w:rPr>
            </w:pPr>
          </w:p>
        </w:tc>
      </w:tr>
      <w:tr w:rsidR="00126D6C" w:rsidTr="0098611E">
        <w:trPr>
          <w:trHeight w:val="423"/>
        </w:trPr>
        <w:tc>
          <w:tcPr>
            <w:tcW w:w="993" w:type="dxa"/>
          </w:tcPr>
          <w:p w:rsidR="00126D6C" w:rsidRDefault="00126D6C" w:rsidP="0098611E">
            <w:pPr>
              <w:spacing w:line="360" w:lineRule="auto"/>
              <w:rPr>
                <w:b/>
                <w:bCs/>
                <w:kern w:val="44"/>
                <w:szCs w:val="44"/>
              </w:rPr>
            </w:pPr>
          </w:p>
        </w:tc>
        <w:tc>
          <w:tcPr>
            <w:tcW w:w="709" w:type="dxa"/>
          </w:tcPr>
          <w:p w:rsidR="00126D6C" w:rsidRDefault="00126D6C" w:rsidP="0098611E">
            <w:pPr>
              <w:spacing w:line="360" w:lineRule="auto"/>
              <w:rPr>
                <w:b/>
                <w:bCs/>
                <w:kern w:val="44"/>
                <w:szCs w:val="44"/>
              </w:rPr>
            </w:pPr>
          </w:p>
        </w:tc>
        <w:tc>
          <w:tcPr>
            <w:tcW w:w="1049" w:type="dxa"/>
          </w:tcPr>
          <w:p w:rsidR="00126D6C" w:rsidRDefault="00126D6C" w:rsidP="0098611E">
            <w:pPr>
              <w:spacing w:line="360" w:lineRule="auto"/>
              <w:rPr>
                <w:b/>
                <w:bCs/>
                <w:kern w:val="44"/>
                <w:szCs w:val="44"/>
              </w:rPr>
            </w:pPr>
          </w:p>
        </w:tc>
        <w:tc>
          <w:tcPr>
            <w:tcW w:w="764" w:type="dxa"/>
          </w:tcPr>
          <w:p w:rsidR="00126D6C" w:rsidRDefault="00126D6C" w:rsidP="0098611E">
            <w:pPr>
              <w:spacing w:line="360" w:lineRule="auto"/>
              <w:rPr>
                <w:b/>
                <w:bCs/>
                <w:kern w:val="44"/>
                <w:szCs w:val="44"/>
              </w:rPr>
            </w:pPr>
          </w:p>
        </w:tc>
        <w:tc>
          <w:tcPr>
            <w:tcW w:w="1222" w:type="dxa"/>
          </w:tcPr>
          <w:p w:rsidR="00126D6C" w:rsidRDefault="00126D6C" w:rsidP="0098611E">
            <w:pPr>
              <w:spacing w:line="360" w:lineRule="auto"/>
              <w:rPr>
                <w:b/>
                <w:bCs/>
                <w:kern w:val="44"/>
                <w:szCs w:val="44"/>
              </w:rPr>
            </w:pPr>
          </w:p>
        </w:tc>
        <w:tc>
          <w:tcPr>
            <w:tcW w:w="979" w:type="dxa"/>
          </w:tcPr>
          <w:p w:rsidR="00126D6C" w:rsidRDefault="00126D6C" w:rsidP="0098611E">
            <w:pPr>
              <w:spacing w:line="360" w:lineRule="auto"/>
              <w:rPr>
                <w:b/>
                <w:bCs/>
                <w:kern w:val="44"/>
                <w:szCs w:val="44"/>
              </w:rPr>
            </w:pPr>
          </w:p>
        </w:tc>
        <w:tc>
          <w:tcPr>
            <w:tcW w:w="702" w:type="dxa"/>
          </w:tcPr>
          <w:p w:rsidR="00126D6C" w:rsidRDefault="00126D6C" w:rsidP="0098611E">
            <w:pPr>
              <w:spacing w:line="360" w:lineRule="auto"/>
              <w:rPr>
                <w:b/>
                <w:bCs/>
                <w:kern w:val="44"/>
                <w:szCs w:val="44"/>
              </w:rPr>
            </w:pPr>
          </w:p>
        </w:tc>
        <w:tc>
          <w:tcPr>
            <w:tcW w:w="1612" w:type="dxa"/>
          </w:tcPr>
          <w:p w:rsidR="00126D6C" w:rsidRDefault="00126D6C" w:rsidP="0098611E">
            <w:pPr>
              <w:spacing w:line="360" w:lineRule="auto"/>
              <w:rPr>
                <w:b/>
                <w:bCs/>
                <w:kern w:val="44"/>
                <w:szCs w:val="44"/>
              </w:rPr>
            </w:pPr>
          </w:p>
        </w:tc>
        <w:tc>
          <w:tcPr>
            <w:tcW w:w="1598" w:type="dxa"/>
          </w:tcPr>
          <w:p w:rsidR="00126D6C" w:rsidRDefault="00126D6C" w:rsidP="0098611E">
            <w:pPr>
              <w:spacing w:line="360" w:lineRule="auto"/>
              <w:rPr>
                <w:b/>
                <w:bCs/>
                <w:kern w:val="44"/>
                <w:szCs w:val="44"/>
              </w:rPr>
            </w:pPr>
          </w:p>
        </w:tc>
      </w:tr>
      <w:tr w:rsidR="00126D6C" w:rsidTr="0098611E">
        <w:trPr>
          <w:trHeight w:val="423"/>
        </w:trPr>
        <w:tc>
          <w:tcPr>
            <w:tcW w:w="993" w:type="dxa"/>
          </w:tcPr>
          <w:p w:rsidR="00126D6C" w:rsidRDefault="00126D6C" w:rsidP="0098611E">
            <w:pPr>
              <w:spacing w:line="360" w:lineRule="auto"/>
              <w:rPr>
                <w:b/>
                <w:bCs/>
                <w:kern w:val="44"/>
                <w:szCs w:val="44"/>
              </w:rPr>
            </w:pPr>
          </w:p>
        </w:tc>
        <w:tc>
          <w:tcPr>
            <w:tcW w:w="709" w:type="dxa"/>
          </w:tcPr>
          <w:p w:rsidR="00126D6C" w:rsidRDefault="00126D6C" w:rsidP="0098611E">
            <w:pPr>
              <w:spacing w:line="360" w:lineRule="auto"/>
              <w:rPr>
                <w:b/>
                <w:bCs/>
                <w:kern w:val="44"/>
                <w:szCs w:val="44"/>
              </w:rPr>
            </w:pPr>
          </w:p>
        </w:tc>
        <w:tc>
          <w:tcPr>
            <w:tcW w:w="1049" w:type="dxa"/>
          </w:tcPr>
          <w:p w:rsidR="00126D6C" w:rsidRDefault="00126D6C" w:rsidP="0098611E">
            <w:pPr>
              <w:spacing w:line="360" w:lineRule="auto"/>
              <w:rPr>
                <w:b/>
                <w:bCs/>
                <w:kern w:val="44"/>
                <w:szCs w:val="44"/>
              </w:rPr>
            </w:pPr>
          </w:p>
        </w:tc>
        <w:tc>
          <w:tcPr>
            <w:tcW w:w="764" w:type="dxa"/>
          </w:tcPr>
          <w:p w:rsidR="00126D6C" w:rsidRDefault="00126D6C" w:rsidP="0098611E">
            <w:pPr>
              <w:spacing w:line="360" w:lineRule="auto"/>
              <w:rPr>
                <w:b/>
                <w:bCs/>
                <w:kern w:val="44"/>
                <w:szCs w:val="44"/>
              </w:rPr>
            </w:pPr>
          </w:p>
        </w:tc>
        <w:tc>
          <w:tcPr>
            <w:tcW w:w="1222" w:type="dxa"/>
          </w:tcPr>
          <w:p w:rsidR="00126D6C" w:rsidRDefault="00126D6C" w:rsidP="0098611E">
            <w:pPr>
              <w:spacing w:line="360" w:lineRule="auto"/>
              <w:rPr>
                <w:b/>
                <w:bCs/>
                <w:kern w:val="44"/>
                <w:szCs w:val="44"/>
              </w:rPr>
            </w:pPr>
          </w:p>
        </w:tc>
        <w:tc>
          <w:tcPr>
            <w:tcW w:w="979" w:type="dxa"/>
          </w:tcPr>
          <w:p w:rsidR="00126D6C" w:rsidRDefault="00126D6C" w:rsidP="0098611E">
            <w:pPr>
              <w:spacing w:line="360" w:lineRule="auto"/>
              <w:rPr>
                <w:b/>
                <w:bCs/>
                <w:kern w:val="44"/>
                <w:szCs w:val="44"/>
              </w:rPr>
            </w:pPr>
          </w:p>
        </w:tc>
        <w:tc>
          <w:tcPr>
            <w:tcW w:w="702" w:type="dxa"/>
          </w:tcPr>
          <w:p w:rsidR="00126D6C" w:rsidRDefault="00126D6C" w:rsidP="0098611E">
            <w:pPr>
              <w:spacing w:line="360" w:lineRule="auto"/>
              <w:rPr>
                <w:b/>
                <w:bCs/>
                <w:kern w:val="44"/>
                <w:szCs w:val="44"/>
              </w:rPr>
            </w:pPr>
          </w:p>
        </w:tc>
        <w:tc>
          <w:tcPr>
            <w:tcW w:w="1612" w:type="dxa"/>
          </w:tcPr>
          <w:p w:rsidR="00126D6C" w:rsidRDefault="00126D6C" w:rsidP="0098611E">
            <w:pPr>
              <w:spacing w:line="360" w:lineRule="auto"/>
              <w:rPr>
                <w:b/>
                <w:bCs/>
                <w:kern w:val="44"/>
                <w:szCs w:val="44"/>
              </w:rPr>
            </w:pPr>
          </w:p>
        </w:tc>
        <w:tc>
          <w:tcPr>
            <w:tcW w:w="1598" w:type="dxa"/>
          </w:tcPr>
          <w:p w:rsidR="00126D6C" w:rsidRDefault="00126D6C" w:rsidP="0098611E">
            <w:pPr>
              <w:spacing w:line="360" w:lineRule="auto"/>
              <w:rPr>
                <w:b/>
                <w:bCs/>
                <w:kern w:val="44"/>
                <w:szCs w:val="44"/>
              </w:rPr>
            </w:pPr>
          </w:p>
        </w:tc>
      </w:tr>
    </w:tbl>
    <w:p w:rsidR="003B3BF3" w:rsidRDefault="003B3BF3" w:rsidP="003B3BF3">
      <w:pPr>
        <w:pStyle w:val="a5"/>
        <w:spacing w:line="360" w:lineRule="auto"/>
        <w:ind w:firstLine="480"/>
      </w:pPr>
      <w:r>
        <w:rPr>
          <w:rFonts w:hint="eastAsia"/>
        </w:rPr>
        <w:t>职业：指医生、护士、护理员、医助等。</w:t>
      </w:r>
    </w:p>
    <w:p w:rsidR="003B3BF3" w:rsidRDefault="003B3BF3" w:rsidP="003B3BF3">
      <w:pPr>
        <w:pStyle w:val="a5"/>
        <w:spacing w:line="360" w:lineRule="auto"/>
        <w:ind w:firstLine="480"/>
      </w:pPr>
      <w:r w:rsidRPr="00175596">
        <w:rPr>
          <w:rFonts w:hint="eastAsia"/>
        </w:rPr>
        <w:t>在本课题中承担的任务</w:t>
      </w:r>
      <w:r>
        <w:rPr>
          <w:rFonts w:hint="eastAsia"/>
        </w:rPr>
        <w:t>：包括课题负责人员（限1名）、联系人（限1名）和课题组人员，注明所承担的任务，如接诊、接收观察对象、咨询服务、实施手术、通知随访、随访接诊、研究记录核查等</w:t>
      </w:r>
    </w:p>
    <w:p w:rsidR="006F6C4A" w:rsidRDefault="003B3BF3" w:rsidP="003B3BF3">
      <w:pPr>
        <w:spacing w:before="120" w:line="360" w:lineRule="auto"/>
        <w:rPr>
          <w:u w:val="single"/>
        </w:rPr>
      </w:pPr>
      <w:r>
        <w:rPr>
          <w:rFonts w:hint="eastAsia"/>
        </w:rPr>
        <w:t>备注：</w:t>
      </w:r>
      <w:r w:rsidR="006F6C4A">
        <w:rPr>
          <w:rFonts w:hint="eastAsia"/>
          <w:u w:val="single"/>
        </w:rPr>
        <w:t xml:space="preserve">                                                                </w:t>
      </w:r>
    </w:p>
    <w:p w:rsidR="003B3BF3" w:rsidRPr="006F6C4A" w:rsidRDefault="006F6C4A" w:rsidP="003B3BF3">
      <w:pPr>
        <w:spacing w:before="120" w:line="360" w:lineRule="auto"/>
        <w:rPr>
          <w:u w:val="single"/>
        </w:rPr>
      </w:pPr>
      <w:r>
        <w:rPr>
          <w:rFonts w:hint="eastAsia"/>
          <w:u w:val="single"/>
        </w:rPr>
        <w:t xml:space="preserve">                                                                      </w:t>
      </w:r>
    </w:p>
    <w:p w:rsidR="003B3BF3" w:rsidRDefault="003B3BF3" w:rsidP="003B3BF3">
      <w:pPr>
        <w:spacing w:before="120" w:line="360" w:lineRule="auto"/>
      </w:pPr>
    </w:p>
    <w:p w:rsidR="003B3BF3" w:rsidRPr="006F6C4A" w:rsidRDefault="003B3BF3" w:rsidP="003B3BF3">
      <w:pPr>
        <w:spacing w:before="120" w:line="360" w:lineRule="auto"/>
        <w:rPr>
          <w:u w:val="single"/>
        </w:rPr>
      </w:pPr>
      <w:r>
        <w:rPr>
          <w:rFonts w:hint="eastAsia"/>
        </w:rPr>
        <w:t>填表人姓名</w:t>
      </w:r>
      <w:r w:rsidR="006F6C4A">
        <w:rPr>
          <w:rFonts w:hint="eastAsia"/>
          <w:u w:val="single"/>
        </w:rPr>
        <w:t xml:space="preserve">           </w:t>
      </w:r>
      <w:r>
        <w:rPr>
          <w:rFonts w:hint="eastAsia"/>
        </w:rPr>
        <w:t>职务</w:t>
      </w:r>
      <w:r w:rsidR="006F6C4A">
        <w:rPr>
          <w:rFonts w:hint="eastAsia"/>
          <w:u w:val="single"/>
        </w:rPr>
        <w:t xml:space="preserve">      </w:t>
      </w:r>
      <w:r>
        <w:rPr>
          <w:rFonts w:hint="eastAsia"/>
        </w:rPr>
        <w:t>手机号</w:t>
      </w:r>
      <w:r w:rsidR="006F6C4A">
        <w:rPr>
          <w:rFonts w:hint="eastAsia"/>
          <w:u w:val="single"/>
        </w:rPr>
        <w:t xml:space="preserve">           </w:t>
      </w:r>
      <w:r>
        <w:rPr>
          <w:rFonts w:hint="eastAsia"/>
        </w:rPr>
        <w:t>填表日期</w:t>
      </w:r>
      <w:r w:rsidR="006F6C4A">
        <w:rPr>
          <w:rFonts w:hint="eastAsia"/>
          <w:u w:val="single"/>
        </w:rPr>
        <w:t xml:space="preserve">           </w:t>
      </w:r>
    </w:p>
    <w:p w:rsidR="006A4B9B" w:rsidRPr="006F6C4A" w:rsidRDefault="003B3BF3" w:rsidP="003B3BF3">
      <w:pPr>
        <w:rPr>
          <w:u w:val="single"/>
        </w:rPr>
      </w:pPr>
      <w:r>
        <w:rPr>
          <w:rFonts w:hint="eastAsia"/>
        </w:rPr>
        <w:t>审核人姓名</w:t>
      </w:r>
      <w:r w:rsidR="006F6C4A">
        <w:rPr>
          <w:rFonts w:hint="eastAsia"/>
          <w:u w:val="single"/>
        </w:rPr>
        <w:t xml:space="preserve">           </w:t>
      </w:r>
      <w:r>
        <w:rPr>
          <w:rFonts w:hint="eastAsia"/>
        </w:rPr>
        <w:t>职务</w:t>
      </w:r>
      <w:r w:rsidR="006F6C4A">
        <w:rPr>
          <w:rFonts w:hint="eastAsia"/>
          <w:u w:val="single"/>
        </w:rPr>
        <w:t xml:space="preserve">       </w:t>
      </w:r>
      <w:r>
        <w:rPr>
          <w:rFonts w:hint="eastAsia"/>
        </w:rPr>
        <w:t>手机号</w:t>
      </w:r>
      <w:r w:rsidR="006F6C4A">
        <w:rPr>
          <w:rFonts w:hint="eastAsia"/>
          <w:u w:val="single"/>
        </w:rPr>
        <w:t xml:space="preserve">          </w:t>
      </w:r>
      <w:r>
        <w:rPr>
          <w:rFonts w:hint="eastAsia"/>
        </w:rPr>
        <w:t>填表日期</w:t>
      </w:r>
      <w:r w:rsidR="006F6C4A">
        <w:rPr>
          <w:rFonts w:hint="eastAsia"/>
          <w:u w:val="single"/>
        </w:rPr>
        <w:t xml:space="preserve">           </w:t>
      </w:r>
    </w:p>
    <w:sectPr w:rsidR="006A4B9B" w:rsidRPr="006F6C4A" w:rsidSect="006A4B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093" w:rsidRDefault="000D3093" w:rsidP="002F21C9">
      <w:pPr>
        <w:spacing w:line="240" w:lineRule="auto"/>
      </w:pPr>
      <w:r>
        <w:separator/>
      </w:r>
    </w:p>
  </w:endnote>
  <w:endnote w:type="continuationSeparator" w:id="0">
    <w:p w:rsidR="000D3093" w:rsidRDefault="000D3093" w:rsidP="002F21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093" w:rsidRDefault="000D3093" w:rsidP="002F21C9">
      <w:pPr>
        <w:spacing w:line="240" w:lineRule="auto"/>
      </w:pPr>
      <w:r>
        <w:separator/>
      </w:r>
    </w:p>
  </w:footnote>
  <w:footnote w:type="continuationSeparator" w:id="0">
    <w:p w:rsidR="000D3093" w:rsidRDefault="000D3093" w:rsidP="002F21C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3BF3"/>
    <w:rsid w:val="00061FC9"/>
    <w:rsid w:val="000D3093"/>
    <w:rsid w:val="00126D6C"/>
    <w:rsid w:val="001B6FDE"/>
    <w:rsid w:val="00270FAE"/>
    <w:rsid w:val="002F21C9"/>
    <w:rsid w:val="00330305"/>
    <w:rsid w:val="00365EC8"/>
    <w:rsid w:val="0037033E"/>
    <w:rsid w:val="003819A6"/>
    <w:rsid w:val="003A4C46"/>
    <w:rsid w:val="003B3BF3"/>
    <w:rsid w:val="003B471E"/>
    <w:rsid w:val="00422243"/>
    <w:rsid w:val="00497C45"/>
    <w:rsid w:val="004E21DD"/>
    <w:rsid w:val="00506591"/>
    <w:rsid w:val="00605CF2"/>
    <w:rsid w:val="006A4B9B"/>
    <w:rsid w:val="006C0DD2"/>
    <w:rsid w:val="006F6C4A"/>
    <w:rsid w:val="00740CA4"/>
    <w:rsid w:val="00774D65"/>
    <w:rsid w:val="008C77F7"/>
    <w:rsid w:val="00911037"/>
    <w:rsid w:val="009B3ADB"/>
    <w:rsid w:val="00BC7C2B"/>
    <w:rsid w:val="00BF398D"/>
    <w:rsid w:val="00C17271"/>
    <w:rsid w:val="00C63E10"/>
    <w:rsid w:val="00CA319E"/>
    <w:rsid w:val="00E8304A"/>
    <w:rsid w:val="00F03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F3"/>
    <w:pPr>
      <w:widowControl w:val="0"/>
      <w:adjustRightInd w:val="0"/>
      <w:snapToGrid w:val="0"/>
      <w:spacing w:line="420" w:lineRule="exact"/>
      <w:jc w:val="both"/>
    </w:pPr>
    <w:rPr>
      <w:rFonts w:ascii="宋体" w:hAnsi="宋体"/>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BF3"/>
    <w:pPr>
      <w:widowControl/>
      <w:spacing w:before="100" w:beforeAutospacing="1" w:after="100" w:afterAutospacing="1"/>
      <w:jc w:val="left"/>
    </w:pPr>
    <w:rPr>
      <w:rFonts w:eastAsia="宋体" w:cs="宋体"/>
      <w:kern w:val="0"/>
      <w:szCs w:val="24"/>
    </w:rPr>
  </w:style>
  <w:style w:type="table" w:styleId="a4">
    <w:name w:val="Table Grid"/>
    <w:basedOn w:val="a1"/>
    <w:qFormat/>
    <w:rsid w:val="003B3B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B3BF3"/>
    <w:pPr>
      <w:ind w:firstLineChars="200" w:firstLine="420"/>
    </w:pPr>
  </w:style>
  <w:style w:type="paragraph" w:styleId="a6">
    <w:name w:val="header"/>
    <w:basedOn w:val="a"/>
    <w:link w:val="Char"/>
    <w:uiPriority w:val="99"/>
    <w:semiHidden/>
    <w:unhideWhenUsed/>
    <w:rsid w:val="002F21C9"/>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6"/>
    <w:uiPriority w:val="99"/>
    <w:semiHidden/>
    <w:rsid w:val="002F21C9"/>
    <w:rPr>
      <w:rFonts w:ascii="宋体" w:hAnsi="宋体"/>
      <w:sz w:val="18"/>
      <w:szCs w:val="18"/>
    </w:rPr>
  </w:style>
  <w:style w:type="paragraph" w:styleId="a7">
    <w:name w:val="footer"/>
    <w:basedOn w:val="a"/>
    <w:link w:val="Char0"/>
    <w:uiPriority w:val="99"/>
    <w:semiHidden/>
    <w:unhideWhenUsed/>
    <w:rsid w:val="002F21C9"/>
    <w:pPr>
      <w:tabs>
        <w:tab w:val="center" w:pos="4153"/>
        <w:tab w:val="right" w:pos="8306"/>
      </w:tabs>
      <w:spacing w:line="240" w:lineRule="atLeast"/>
      <w:jc w:val="left"/>
    </w:pPr>
    <w:rPr>
      <w:sz w:val="18"/>
      <w:szCs w:val="18"/>
    </w:rPr>
  </w:style>
  <w:style w:type="character" w:customStyle="1" w:styleId="Char0">
    <w:name w:val="页脚 Char"/>
    <w:basedOn w:val="a0"/>
    <w:link w:val="a7"/>
    <w:uiPriority w:val="99"/>
    <w:semiHidden/>
    <w:rsid w:val="002F21C9"/>
    <w:rPr>
      <w:rFonts w:ascii="宋体" w:hAnsi="宋体"/>
      <w:sz w:val="18"/>
      <w:szCs w:val="18"/>
    </w:rPr>
  </w:style>
  <w:style w:type="paragraph" w:styleId="a8">
    <w:name w:val="Balloon Text"/>
    <w:basedOn w:val="a"/>
    <w:link w:val="Char1"/>
    <w:uiPriority w:val="99"/>
    <w:semiHidden/>
    <w:unhideWhenUsed/>
    <w:rsid w:val="00C63E10"/>
    <w:pPr>
      <w:spacing w:line="240" w:lineRule="auto"/>
    </w:pPr>
    <w:rPr>
      <w:rFonts w:eastAsia="宋体"/>
      <w:sz w:val="18"/>
      <w:szCs w:val="18"/>
    </w:rPr>
  </w:style>
  <w:style w:type="character" w:customStyle="1" w:styleId="Char1">
    <w:name w:val="批注框文本 Char"/>
    <w:basedOn w:val="a0"/>
    <w:link w:val="a8"/>
    <w:uiPriority w:val="99"/>
    <w:semiHidden/>
    <w:rsid w:val="00C63E10"/>
    <w:rPr>
      <w:rFonts w:ascii="宋体" w:eastAsia="宋体" w:hAnsi="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DADI</cp:lastModifiedBy>
  <cp:revision>23</cp:revision>
  <dcterms:created xsi:type="dcterms:W3CDTF">2020-11-25T13:30:00Z</dcterms:created>
  <dcterms:modified xsi:type="dcterms:W3CDTF">2020-11-30T05:31:00Z</dcterms:modified>
</cp:coreProperties>
</file>