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D0" w:rsidRDefault="009B705D">
      <w:pPr>
        <w:jc w:val="center"/>
        <w:rPr>
          <w:rFonts w:asciiTheme="majorEastAsia" w:eastAsiaTheme="majorEastAsia" w:hAnsiTheme="majorEastAsia" w:cstheme="majorEastAsia"/>
          <w:b/>
          <w:bCs/>
          <w:sz w:val="44"/>
          <w:szCs w:val="44"/>
        </w:rPr>
      </w:pPr>
      <w:r w:rsidRPr="005050F7">
        <w:rPr>
          <w:rFonts w:asciiTheme="majorEastAsia" w:eastAsiaTheme="majorEastAsia" w:hAnsiTheme="majorEastAsia" w:cstheme="majorEastAsia" w:hint="eastAsia"/>
          <w:b/>
          <w:bCs/>
          <w:sz w:val="44"/>
          <w:szCs w:val="44"/>
        </w:rPr>
        <w:t>“黄手环行动”地方合作团队管理</w:t>
      </w:r>
      <w:r w:rsidR="00CC3FD0">
        <w:rPr>
          <w:rFonts w:asciiTheme="majorEastAsia" w:eastAsiaTheme="majorEastAsia" w:hAnsiTheme="majorEastAsia" w:cstheme="majorEastAsia" w:hint="eastAsia"/>
          <w:b/>
          <w:bCs/>
          <w:sz w:val="44"/>
          <w:szCs w:val="44"/>
        </w:rPr>
        <w:t>办法</w:t>
      </w:r>
    </w:p>
    <w:p w:rsidR="00E44879" w:rsidRPr="005050F7" w:rsidRDefault="00CC3FD0">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w:t>
      </w:r>
      <w:r w:rsidR="003F5E17">
        <w:rPr>
          <w:rFonts w:asciiTheme="majorEastAsia" w:eastAsiaTheme="majorEastAsia" w:hAnsiTheme="majorEastAsia" w:cstheme="majorEastAsia" w:hint="eastAsia"/>
          <w:b/>
          <w:bCs/>
          <w:sz w:val="44"/>
          <w:szCs w:val="44"/>
        </w:rPr>
        <w:t>2</w:t>
      </w:r>
      <w:r w:rsidR="003F5E17">
        <w:rPr>
          <w:rFonts w:asciiTheme="majorEastAsia" w:eastAsiaTheme="majorEastAsia" w:hAnsiTheme="majorEastAsia" w:cstheme="majorEastAsia"/>
          <w:b/>
          <w:bCs/>
          <w:sz w:val="44"/>
          <w:szCs w:val="44"/>
        </w:rPr>
        <w:t>019</w:t>
      </w:r>
      <w:r w:rsidR="003F5E17">
        <w:rPr>
          <w:rFonts w:asciiTheme="majorEastAsia" w:eastAsiaTheme="majorEastAsia" w:hAnsiTheme="majorEastAsia" w:cstheme="majorEastAsia" w:hint="eastAsia"/>
          <w:b/>
          <w:bCs/>
          <w:sz w:val="44"/>
          <w:szCs w:val="44"/>
        </w:rPr>
        <w:t>年修订</w:t>
      </w:r>
      <w:r>
        <w:rPr>
          <w:rFonts w:asciiTheme="majorEastAsia" w:eastAsiaTheme="majorEastAsia" w:hAnsiTheme="majorEastAsia" w:cstheme="majorEastAsia" w:hint="eastAsia"/>
          <w:b/>
          <w:bCs/>
          <w:sz w:val="44"/>
          <w:szCs w:val="44"/>
        </w:rPr>
        <w:t>）</w:t>
      </w:r>
    </w:p>
    <w:p w:rsidR="00E44879" w:rsidRPr="005050F7" w:rsidRDefault="00E44879">
      <w:pPr>
        <w:rPr>
          <w:rFonts w:ascii="仿宋" w:eastAsia="仿宋" w:hAnsi="仿宋" w:cs="仿宋"/>
          <w:sz w:val="32"/>
          <w:szCs w:val="32"/>
        </w:rPr>
      </w:pP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第一章 总则</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第一条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黄手环行动”是中国人口福利基金会（以下简称“人口基金会”）于2012年与央视新闻中心、原卫生部、中华预防医学会、中国老年保健协会老年痴呆及相关疾病专业委员会联合发起的公益项目。为了更好的对“黄手环行动”公益项目的地方合作团队（以下简称“地方团队”）进行管理，结合本项目的宗旨、目标、管理办法等，制定本暂行办法。</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第二条</w:t>
      </w:r>
      <w:r w:rsidRPr="005050F7">
        <w:rPr>
          <w:rFonts w:ascii="仿宋" w:eastAsia="仿宋" w:hAnsi="仿宋" w:cs="仿宋" w:hint="eastAsia"/>
          <w:sz w:val="32"/>
          <w:szCs w:val="32"/>
        </w:rPr>
        <w:t xml:space="preserve"> 本办法适用于“黄手环行动”所有地方团队。地方团队申请、审核、准入、管理等机制，须遵守本办法。</w:t>
      </w:r>
    </w:p>
    <w:p w:rsidR="00E44879" w:rsidRPr="005050F7" w:rsidRDefault="009B705D" w:rsidP="0091166E">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第三条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地方团队开展活动，必须遵守有关法律法规，且符合本暂行办法的规定，维护人口基金会及“黄手环行动”的声誉与形象。</w:t>
      </w:r>
    </w:p>
    <w:p w:rsidR="002357AE" w:rsidRDefault="002357AE">
      <w:pPr>
        <w:jc w:val="center"/>
        <w:rPr>
          <w:rFonts w:ascii="黑体" w:eastAsia="黑体" w:hAnsi="黑体" w:cs="黑体" w:hint="eastAsia"/>
          <w:sz w:val="32"/>
          <w:szCs w:val="32"/>
        </w:rPr>
      </w:pP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第二章 准入制度</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第四条</w:t>
      </w:r>
      <w:r w:rsidRPr="005050F7">
        <w:rPr>
          <w:rFonts w:ascii="仿宋" w:eastAsia="仿宋" w:hAnsi="仿宋" w:cs="仿宋" w:hint="eastAsia"/>
          <w:sz w:val="32"/>
          <w:szCs w:val="32"/>
        </w:rPr>
        <w:t xml:space="preserve"> “黄手环”、“黄手环行动” 商标已经依法注册。任何单位或个人使用，必须取得中国人口福利基金会授权。有意以“黄手环”、“黄手环行动”名义从事相关公益活动的地方团队，须与中国人口福利基金会签署合作协议。</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lastRenderedPageBreak/>
        <w:t>第五条</w:t>
      </w:r>
      <w:r w:rsidRPr="005050F7">
        <w:rPr>
          <w:rFonts w:ascii="仿宋" w:eastAsia="仿宋" w:hAnsi="仿宋" w:cs="仿宋" w:hint="eastAsia"/>
          <w:sz w:val="32"/>
          <w:szCs w:val="32"/>
        </w:rPr>
        <w:t xml:space="preserve"> 申请流程</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1、申请：非营利法人可申请成为地方团队，无法人资格的需要挂靠相关单位。</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2、审核：人口基金会将根据实际情况，评估审核决定是否与申请方合作，在当地开展“黄手环行动”相关活动。原则上每个地区（地市级或县级）只批准一个合作团队。</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自</w:t>
      </w:r>
      <w:r w:rsidR="003F5E17">
        <w:rPr>
          <w:rFonts w:ascii="仿宋" w:eastAsia="仿宋" w:hAnsi="仿宋" w:cs="仿宋"/>
          <w:sz w:val="32"/>
          <w:szCs w:val="32"/>
        </w:rPr>
        <w:t>2019</w:t>
      </w:r>
      <w:r w:rsidRPr="005050F7">
        <w:rPr>
          <w:rFonts w:ascii="仿宋" w:eastAsia="仿宋" w:hAnsi="仿宋" w:cs="仿宋" w:hint="eastAsia"/>
          <w:sz w:val="32"/>
          <w:szCs w:val="32"/>
        </w:rPr>
        <w:t>年起，</w:t>
      </w:r>
      <w:r w:rsidR="003F5E17">
        <w:rPr>
          <w:rFonts w:ascii="仿宋" w:eastAsia="仿宋" w:hAnsi="仿宋" w:cs="仿宋" w:hint="eastAsia"/>
          <w:sz w:val="32"/>
          <w:szCs w:val="32"/>
        </w:rPr>
        <w:t>人口基金会</w:t>
      </w:r>
      <w:r w:rsidRPr="005050F7">
        <w:rPr>
          <w:rFonts w:ascii="仿宋" w:eastAsia="仿宋" w:hAnsi="仿宋" w:cs="仿宋" w:hint="eastAsia"/>
          <w:sz w:val="32"/>
          <w:szCs w:val="32"/>
        </w:rPr>
        <w:t>每年11-12月接受</w:t>
      </w:r>
      <w:r w:rsidR="003F5E17">
        <w:rPr>
          <w:rFonts w:ascii="仿宋" w:eastAsia="仿宋" w:hAnsi="仿宋" w:cs="仿宋" w:hint="eastAsia"/>
          <w:sz w:val="32"/>
          <w:szCs w:val="32"/>
        </w:rPr>
        <w:t>地方团队合作</w:t>
      </w:r>
      <w:r w:rsidRPr="005050F7">
        <w:rPr>
          <w:rFonts w:ascii="仿宋" w:eastAsia="仿宋" w:hAnsi="仿宋" w:cs="仿宋" w:hint="eastAsia"/>
          <w:sz w:val="32"/>
          <w:szCs w:val="32"/>
        </w:rPr>
        <w:t>申请，进行内外部</w:t>
      </w:r>
      <w:r w:rsidR="003F5E17">
        <w:rPr>
          <w:rFonts w:ascii="仿宋" w:eastAsia="仿宋" w:hAnsi="仿宋" w:cs="仿宋" w:hint="eastAsia"/>
          <w:sz w:val="32"/>
          <w:szCs w:val="32"/>
        </w:rPr>
        <w:t>审核后</w:t>
      </w:r>
      <w:r w:rsidR="00D810B6">
        <w:rPr>
          <w:rFonts w:ascii="仿宋" w:eastAsia="仿宋" w:hAnsi="仿宋" w:cs="仿宋" w:hint="eastAsia"/>
          <w:sz w:val="32"/>
          <w:szCs w:val="32"/>
        </w:rPr>
        <w:t>公布</w:t>
      </w:r>
      <w:r w:rsidR="003F5E17" w:rsidRPr="005050F7">
        <w:rPr>
          <w:rFonts w:ascii="仿宋" w:eastAsia="仿宋" w:hAnsi="仿宋" w:cs="仿宋" w:hint="eastAsia"/>
          <w:sz w:val="32"/>
          <w:szCs w:val="32"/>
        </w:rPr>
        <w:t>审核通过的</w:t>
      </w:r>
      <w:r w:rsidR="00D810B6" w:rsidRPr="005050F7">
        <w:rPr>
          <w:rFonts w:ascii="仿宋" w:eastAsia="仿宋" w:hAnsi="仿宋" w:cs="仿宋" w:hint="eastAsia"/>
          <w:sz w:val="32"/>
          <w:szCs w:val="32"/>
        </w:rPr>
        <w:t>地方团队名录</w:t>
      </w:r>
      <w:r w:rsidR="00D810B6">
        <w:rPr>
          <w:rFonts w:ascii="仿宋" w:eastAsia="仿宋" w:hAnsi="仿宋" w:cs="仿宋" w:hint="eastAsia"/>
          <w:sz w:val="32"/>
          <w:szCs w:val="32"/>
        </w:rPr>
        <w:t>，</w:t>
      </w:r>
      <w:r w:rsidR="00F730AE">
        <w:rPr>
          <w:rFonts w:ascii="仿宋" w:eastAsia="仿宋" w:hAnsi="仿宋" w:cs="仿宋" w:hint="eastAsia"/>
          <w:sz w:val="32"/>
          <w:szCs w:val="32"/>
        </w:rPr>
        <w:t>双方</w:t>
      </w:r>
      <w:r w:rsidRPr="005050F7">
        <w:rPr>
          <w:rFonts w:ascii="仿宋" w:eastAsia="仿宋" w:hAnsi="仿宋" w:cs="仿宋" w:hint="eastAsia"/>
          <w:sz w:val="32"/>
          <w:szCs w:val="32"/>
        </w:rPr>
        <w:t>签订《“黄手环行动”地方团队合作协议》（以下简称“合作协议”）。</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3、公示：人口基金会将通过官网及“黄手环行动”微信公众号等平台公示签订协议的地方团队名录，供社会公众查询。</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第六条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续约</w:t>
      </w:r>
    </w:p>
    <w:p w:rsidR="00E44879" w:rsidRPr="005050F7" w:rsidRDefault="008674F9" w:rsidP="0091166E">
      <w:pPr>
        <w:ind w:firstLineChars="200" w:firstLine="640"/>
        <w:rPr>
          <w:rFonts w:ascii="仿宋" w:eastAsia="仿宋" w:hAnsi="仿宋" w:cs="仿宋"/>
          <w:sz w:val="32"/>
          <w:szCs w:val="32"/>
        </w:rPr>
      </w:pPr>
      <w:r w:rsidRPr="005050F7">
        <w:rPr>
          <w:rFonts w:ascii="仿宋" w:eastAsia="仿宋" w:hAnsi="仿宋" w:cs="仿宋" w:hint="eastAsia"/>
          <w:sz w:val="32"/>
          <w:szCs w:val="32"/>
        </w:rPr>
        <w:t>地方团队须</w:t>
      </w:r>
      <w:r>
        <w:rPr>
          <w:rFonts w:ascii="仿宋" w:eastAsia="仿宋" w:hAnsi="仿宋" w:cs="仿宋" w:hint="eastAsia"/>
          <w:sz w:val="32"/>
          <w:szCs w:val="32"/>
        </w:rPr>
        <w:t>在</w:t>
      </w:r>
      <w:r w:rsidR="009B705D" w:rsidRPr="005050F7">
        <w:rPr>
          <w:rFonts w:ascii="仿宋" w:eastAsia="仿宋" w:hAnsi="仿宋" w:cs="仿宋" w:hint="eastAsia"/>
          <w:sz w:val="32"/>
          <w:szCs w:val="32"/>
        </w:rPr>
        <w:t>协议期满前30</w:t>
      </w:r>
      <w:r w:rsidR="00A14682" w:rsidRPr="005050F7">
        <w:rPr>
          <w:rFonts w:ascii="仿宋" w:eastAsia="仿宋" w:hAnsi="仿宋" w:cs="仿宋" w:hint="eastAsia"/>
          <w:sz w:val="32"/>
          <w:szCs w:val="32"/>
        </w:rPr>
        <w:t>天内，</w:t>
      </w:r>
      <w:r w:rsidR="00D810B6">
        <w:rPr>
          <w:rFonts w:ascii="仿宋" w:eastAsia="仿宋" w:hAnsi="仿宋" w:cs="仿宋" w:hint="eastAsia"/>
          <w:sz w:val="32"/>
          <w:szCs w:val="32"/>
        </w:rPr>
        <w:t>或</w:t>
      </w:r>
      <w:r>
        <w:rPr>
          <w:rFonts w:ascii="仿宋" w:eastAsia="仿宋" w:hAnsi="仿宋" w:cs="仿宋" w:hint="eastAsia"/>
          <w:sz w:val="32"/>
          <w:szCs w:val="32"/>
        </w:rPr>
        <w:t>在</w:t>
      </w:r>
      <w:r w:rsidR="00D810B6">
        <w:rPr>
          <w:rFonts w:ascii="仿宋" w:eastAsia="仿宋" w:hAnsi="仿宋" w:cs="仿宋" w:hint="eastAsia"/>
          <w:sz w:val="32"/>
          <w:szCs w:val="32"/>
        </w:rPr>
        <w:t>基金会</w:t>
      </w:r>
      <w:r>
        <w:rPr>
          <w:rFonts w:ascii="仿宋" w:eastAsia="仿宋" w:hAnsi="仿宋" w:cs="仿宋" w:hint="eastAsia"/>
          <w:sz w:val="32"/>
          <w:szCs w:val="32"/>
        </w:rPr>
        <w:t>根据</w:t>
      </w:r>
      <w:r w:rsidR="00D810B6">
        <w:rPr>
          <w:rFonts w:ascii="仿宋" w:eastAsia="仿宋" w:hAnsi="仿宋" w:cs="仿宋" w:hint="eastAsia"/>
          <w:sz w:val="32"/>
          <w:szCs w:val="32"/>
        </w:rPr>
        <w:t>工作安排需要</w:t>
      </w:r>
      <w:r>
        <w:rPr>
          <w:rFonts w:ascii="仿宋" w:eastAsia="仿宋" w:hAnsi="仿宋" w:cs="仿宋" w:hint="eastAsia"/>
          <w:sz w:val="32"/>
          <w:szCs w:val="32"/>
        </w:rPr>
        <w:t>于</w:t>
      </w:r>
      <w:bookmarkStart w:id="0" w:name="_GoBack"/>
      <w:bookmarkEnd w:id="0"/>
      <w:r w:rsidR="00F730AE">
        <w:rPr>
          <w:rFonts w:ascii="仿宋" w:eastAsia="仿宋" w:hAnsi="仿宋" w:cs="仿宋" w:hint="eastAsia"/>
          <w:sz w:val="32"/>
          <w:szCs w:val="32"/>
        </w:rPr>
        <w:t>黄手环</w:t>
      </w:r>
      <w:r w:rsidR="002357AE">
        <w:rPr>
          <w:rFonts w:ascii="仿宋" w:eastAsia="仿宋" w:hAnsi="仿宋" w:cs="仿宋" w:hint="eastAsia"/>
          <w:sz w:val="32"/>
          <w:szCs w:val="32"/>
        </w:rPr>
        <w:t>行动</w:t>
      </w:r>
      <w:r w:rsidR="00F730AE">
        <w:rPr>
          <w:rFonts w:ascii="仿宋" w:eastAsia="仿宋" w:hAnsi="仿宋" w:cs="仿宋" w:hint="eastAsia"/>
          <w:sz w:val="32"/>
          <w:szCs w:val="32"/>
        </w:rPr>
        <w:t>官方网站、微信公众号</w:t>
      </w:r>
      <w:r>
        <w:rPr>
          <w:rFonts w:ascii="仿宋" w:eastAsia="仿宋" w:hAnsi="仿宋" w:cs="仿宋" w:hint="eastAsia"/>
          <w:sz w:val="32"/>
          <w:szCs w:val="32"/>
        </w:rPr>
        <w:t>所</w:t>
      </w:r>
      <w:r w:rsidR="00F730AE">
        <w:rPr>
          <w:rFonts w:ascii="仿宋" w:eastAsia="仿宋" w:hAnsi="仿宋" w:cs="仿宋" w:hint="eastAsia"/>
          <w:sz w:val="32"/>
          <w:szCs w:val="32"/>
        </w:rPr>
        <w:t>发布</w:t>
      </w:r>
      <w:r>
        <w:rPr>
          <w:rFonts w:ascii="仿宋" w:eastAsia="仿宋" w:hAnsi="仿宋" w:cs="仿宋" w:hint="eastAsia"/>
          <w:sz w:val="32"/>
          <w:szCs w:val="32"/>
        </w:rPr>
        <w:t>的</w:t>
      </w:r>
      <w:r w:rsidR="00F730AE">
        <w:rPr>
          <w:rFonts w:ascii="仿宋" w:eastAsia="仿宋" w:hAnsi="仿宋" w:cs="仿宋" w:hint="eastAsia"/>
          <w:sz w:val="32"/>
          <w:szCs w:val="32"/>
        </w:rPr>
        <w:t>通知所确定的</w:t>
      </w:r>
      <w:r w:rsidR="00D810B6">
        <w:rPr>
          <w:rFonts w:ascii="仿宋" w:eastAsia="仿宋" w:hAnsi="仿宋" w:cs="仿宋" w:hint="eastAsia"/>
          <w:sz w:val="32"/>
          <w:szCs w:val="32"/>
        </w:rPr>
        <w:t>时间内</w:t>
      </w:r>
      <w:r w:rsidR="00A14682" w:rsidRPr="005050F7">
        <w:rPr>
          <w:rFonts w:ascii="仿宋" w:eastAsia="仿宋" w:hAnsi="仿宋" w:cs="仿宋" w:hint="eastAsia"/>
          <w:sz w:val="32"/>
          <w:szCs w:val="32"/>
        </w:rPr>
        <w:t>向人口基金会提交续约申请，</w:t>
      </w:r>
      <w:r w:rsidR="009B705D" w:rsidRPr="005050F7">
        <w:rPr>
          <w:rFonts w:ascii="仿宋" w:eastAsia="仿宋" w:hAnsi="仿宋" w:cs="仿宋" w:hint="eastAsia"/>
          <w:sz w:val="32"/>
          <w:szCs w:val="32"/>
        </w:rPr>
        <w:t>人口基金会将根据地方团队在协议期间的工作情况决定是否续约。未提出续约申请的，协议到期终止。</w:t>
      </w:r>
    </w:p>
    <w:p w:rsidR="002357AE" w:rsidRDefault="002357AE">
      <w:pPr>
        <w:jc w:val="center"/>
        <w:rPr>
          <w:rFonts w:ascii="黑体" w:eastAsia="黑体" w:hAnsi="黑体" w:cs="黑体" w:hint="eastAsia"/>
          <w:sz w:val="32"/>
          <w:szCs w:val="32"/>
        </w:rPr>
      </w:pP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第三章 合作管理</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第七条</w:t>
      </w:r>
      <w:r w:rsidRPr="005050F7">
        <w:rPr>
          <w:rFonts w:ascii="仿宋" w:eastAsia="仿宋" w:hAnsi="仿宋" w:cs="仿宋" w:hint="eastAsia"/>
          <w:sz w:val="32"/>
          <w:szCs w:val="32"/>
        </w:rPr>
        <w:t xml:space="preserve"> 签订合作协议的地方团队，协议期内可以在当</w:t>
      </w:r>
      <w:r w:rsidRPr="005050F7">
        <w:rPr>
          <w:rFonts w:ascii="仿宋" w:eastAsia="仿宋" w:hAnsi="仿宋" w:cs="仿宋" w:hint="eastAsia"/>
          <w:sz w:val="32"/>
          <w:szCs w:val="32"/>
        </w:rPr>
        <w:lastRenderedPageBreak/>
        <w:t>地以“黄手环行动”地方团队的名义开展符合项目宗旨的科普、宣传、发放等公益活动。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第八条</w:t>
      </w:r>
      <w:r w:rsidRPr="005050F7">
        <w:rPr>
          <w:rFonts w:ascii="仿宋" w:eastAsia="仿宋" w:hAnsi="仿宋" w:cs="仿宋" w:hint="eastAsia"/>
          <w:sz w:val="32"/>
          <w:szCs w:val="32"/>
        </w:rPr>
        <w:t xml:space="preserve"> 地方团队统一使用“黄手环行动+XX市（地级）或县（区、市）+合作团队”命名，例如“黄手环行动衡阳市合作团队”、“黄手环行动万荣县合作团队”，名称确定后不得随意变更。</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第九条</w:t>
      </w:r>
      <w:r w:rsidRPr="005050F7">
        <w:rPr>
          <w:rFonts w:ascii="仿宋" w:eastAsia="仿宋" w:hAnsi="仿宋" w:cs="仿宋" w:hint="eastAsia"/>
          <w:sz w:val="32"/>
          <w:szCs w:val="32"/>
        </w:rPr>
        <w:t xml:space="preserve"> 人口基金会将根据开展活动的实际情况向地方团队提供统一宣传模板，一定数量的活动T恤</w:t>
      </w:r>
      <w:r w:rsidR="00CF4C84" w:rsidRPr="005050F7">
        <w:rPr>
          <w:rFonts w:ascii="仿宋" w:eastAsia="仿宋" w:hAnsi="仿宋" w:cs="仿宋" w:hint="eastAsia"/>
          <w:sz w:val="32"/>
          <w:szCs w:val="32"/>
        </w:rPr>
        <w:t>、</w:t>
      </w:r>
      <w:r w:rsidRPr="005050F7">
        <w:rPr>
          <w:rFonts w:ascii="仿宋" w:eastAsia="仿宋" w:hAnsi="仿宋" w:cs="仿宋" w:hint="eastAsia"/>
          <w:sz w:val="32"/>
          <w:szCs w:val="32"/>
        </w:rPr>
        <w:t>活动宣传旗等宣传资料，并组织对地方团队的培训。人口基金会根据当年黄手环制作数量、项目工作计划及地方工作计划确定各地黄手环公益产品发放数量。</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第十条</w:t>
      </w:r>
      <w:r w:rsidRPr="005050F7">
        <w:rPr>
          <w:rFonts w:ascii="仿宋" w:eastAsia="仿宋" w:hAnsi="仿宋" w:cs="仿宋" w:hint="eastAsia"/>
          <w:sz w:val="32"/>
          <w:szCs w:val="32"/>
        </w:rPr>
        <w:t>“黄手环”、“黄手环行动”不得用于非公益目的。地方团队开展的活动不得直接宣传、促销、销售企业的产品和品牌；不得为企业及其产品提供信誉或者质量担保。</w:t>
      </w:r>
    </w:p>
    <w:p w:rsidR="00FD47A4"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第十一条</w:t>
      </w:r>
      <w:r w:rsidRPr="005050F7">
        <w:rPr>
          <w:rFonts w:ascii="仿宋" w:eastAsia="仿宋" w:hAnsi="仿宋" w:cs="仿宋" w:hint="eastAsia"/>
          <w:sz w:val="32"/>
          <w:szCs w:val="32"/>
        </w:rPr>
        <w:t xml:space="preserve"> 地方团队在当地开展“黄手环行动”科普、宣传、发放活动，需在活动结束后</w:t>
      </w:r>
      <w:r w:rsidR="00D810B6">
        <w:rPr>
          <w:rFonts w:ascii="仿宋" w:eastAsia="仿宋" w:hAnsi="仿宋" w:cs="仿宋" w:hint="eastAsia"/>
          <w:sz w:val="32"/>
          <w:szCs w:val="32"/>
        </w:rPr>
        <w:t>5</w:t>
      </w:r>
      <w:r w:rsidRPr="005050F7">
        <w:rPr>
          <w:rFonts w:ascii="仿宋" w:eastAsia="仿宋" w:hAnsi="仿宋" w:cs="仿宋" w:hint="eastAsia"/>
          <w:sz w:val="32"/>
          <w:szCs w:val="32"/>
        </w:rPr>
        <w:t>个工作日内填写活动反馈表。活动反馈表是记录地方团队开展工作的唯一依据，反馈内容包括</w:t>
      </w:r>
      <w:r w:rsidR="0031490E" w:rsidRPr="005050F7">
        <w:rPr>
          <w:rFonts w:ascii="仿宋" w:eastAsia="仿宋" w:hAnsi="仿宋" w:cs="仿宋" w:hint="eastAsia"/>
          <w:sz w:val="32"/>
          <w:szCs w:val="32"/>
        </w:rPr>
        <w:t>受益人数、志愿者</w:t>
      </w:r>
      <w:r w:rsidRPr="005050F7">
        <w:rPr>
          <w:rFonts w:ascii="仿宋" w:eastAsia="仿宋" w:hAnsi="仿宋" w:cs="仿宋" w:hint="eastAsia"/>
          <w:sz w:val="32"/>
          <w:szCs w:val="32"/>
        </w:rPr>
        <w:t>人数、发放黄手环数量</w:t>
      </w:r>
      <w:r w:rsidR="0031490E" w:rsidRPr="005050F7">
        <w:rPr>
          <w:rFonts w:ascii="仿宋" w:eastAsia="仿宋" w:hAnsi="仿宋" w:cs="仿宋" w:hint="eastAsia"/>
          <w:sz w:val="32"/>
          <w:szCs w:val="32"/>
        </w:rPr>
        <w:t>、活动情况与效果</w:t>
      </w:r>
      <w:r w:rsidRPr="005050F7">
        <w:rPr>
          <w:rFonts w:ascii="仿宋" w:eastAsia="仿宋" w:hAnsi="仿宋" w:cs="仿宋" w:hint="eastAsia"/>
          <w:sz w:val="32"/>
          <w:szCs w:val="32"/>
        </w:rPr>
        <w:t>，以及</w:t>
      </w:r>
      <w:r w:rsidR="0031490E" w:rsidRPr="005050F7">
        <w:rPr>
          <w:rFonts w:ascii="仿宋" w:eastAsia="仿宋" w:hAnsi="仿宋" w:cs="仿宋" w:hint="eastAsia"/>
          <w:sz w:val="32"/>
          <w:szCs w:val="32"/>
        </w:rPr>
        <w:t>活动现场照片、</w:t>
      </w:r>
      <w:r w:rsidRPr="005050F7">
        <w:rPr>
          <w:rFonts w:ascii="仿宋" w:eastAsia="仿宋" w:hAnsi="仿宋" w:cs="仿宋" w:hint="eastAsia"/>
          <w:sz w:val="32"/>
          <w:szCs w:val="32"/>
        </w:rPr>
        <w:t>黄手环发放签字表、视频等资料。</w:t>
      </w:r>
      <w:r w:rsidR="00D810B6">
        <w:rPr>
          <w:rFonts w:ascii="仿宋" w:eastAsia="仿宋" w:hAnsi="仿宋" w:cs="仿宋" w:hint="eastAsia"/>
          <w:sz w:val="32"/>
          <w:szCs w:val="32"/>
        </w:rPr>
        <w:t>如遇活动较为频繁，可在</w:t>
      </w:r>
      <w:r w:rsidR="00F730AE">
        <w:rPr>
          <w:rFonts w:ascii="仿宋" w:eastAsia="仿宋" w:hAnsi="仿宋" w:cs="仿宋" w:hint="eastAsia"/>
          <w:sz w:val="32"/>
          <w:szCs w:val="32"/>
        </w:rPr>
        <w:t>活动结束</w:t>
      </w:r>
      <w:r w:rsidR="00D810B6">
        <w:rPr>
          <w:rFonts w:ascii="仿宋" w:eastAsia="仿宋" w:hAnsi="仿宋" w:cs="仿宋" w:hint="eastAsia"/>
          <w:sz w:val="32"/>
          <w:szCs w:val="32"/>
        </w:rPr>
        <w:t>当月底集中反馈，但反馈资料需按活动场次提供。</w:t>
      </w:r>
    </w:p>
    <w:p w:rsidR="00E44879" w:rsidRPr="005050F7" w:rsidRDefault="009B705D" w:rsidP="00FD47A4">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第十二条</w:t>
      </w:r>
      <w:r w:rsidRPr="005050F7">
        <w:rPr>
          <w:rFonts w:ascii="仿宋" w:eastAsia="仿宋" w:hAnsi="仿宋" w:cs="仿宋" w:hint="eastAsia"/>
          <w:sz w:val="32"/>
          <w:szCs w:val="32"/>
        </w:rPr>
        <w:t xml:space="preserve"> 地方团队开展活动如涉及到地方政府购买、</w:t>
      </w:r>
      <w:r w:rsidRPr="005050F7">
        <w:rPr>
          <w:rFonts w:ascii="仿宋" w:eastAsia="仿宋" w:hAnsi="仿宋" w:cs="仿宋" w:hint="eastAsia"/>
          <w:sz w:val="32"/>
          <w:szCs w:val="32"/>
        </w:rPr>
        <w:lastRenderedPageBreak/>
        <w:t>政府专项等问题，可与人口基金会沟通协商，一事一议。</w:t>
      </w:r>
    </w:p>
    <w:p w:rsidR="00E44879" w:rsidRPr="005050F7" w:rsidRDefault="00FD47A4">
      <w:pPr>
        <w:ind w:firstLineChars="200" w:firstLine="640"/>
        <w:rPr>
          <w:rFonts w:ascii="仿宋" w:eastAsia="仿宋" w:hAnsi="仿宋" w:cs="仿宋"/>
          <w:sz w:val="32"/>
          <w:szCs w:val="32"/>
        </w:rPr>
      </w:pPr>
      <w:r w:rsidRPr="005050F7">
        <w:rPr>
          <w:rFonts w:ascii="仿宋" w:eastAsia="仿宋" w:hAnsi="仿宋" w:cs="仿宋" w:hint="eastAsia"/>
          <w:sz w:val="32"/>
          <w:szCs w:val="32"/>
        </w:rPr>
        <w:t>人口基金会根据“黄手环行动”资金安排和工作计划开展资助活动的，</w:t>
      </w:r>
      <w:r w:rsidR="009B705D" w:rsidRPr="005050F7">
        <w:rPr>
          <w:rFonts w:ascii="仿宋" w:eastAsia="仿宋" w:hAnsi="仿宋" w:cs="仿宋" w:hint="eastAsia"/>
          <w:sz w:val="32"/>
          <w:szCs w:val="32"/>
        </w:rPr>
        <w:t>地方团队需按照人口基金会相关管理制度、流程提出申请，审核通过的，人口基金会与地方团队签订协议予以资助。</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第十三条</w:t>
      </w:r>
      <w:r w:rsidRPr="005050F7">
        <w:rPr>
          <w:rFonts w:ascii="仿宋" w:eastAsia="仿宋" w:hAnsi="仿宋" w:cs="仿宋" w:hint="eastAsia"/>
          <w:sz w:val="32"/>
          <w:szCs w:val="32"/>
        </w:rPr>
        <w:t>地方团队须指定一名</w:t>
      </w:r>
      <w:r w:rsidR="00FD47A4" w:rsidRPr="005050F7">
        <w:rPr>
          <w:rFonts w:ascii="仿宋" w:eastAsia="仿宋" w:hAnsi="仿宋" w:cs="仿宋" w:hint="eastAsia"/>
          <w:sz w:val="32"/>
          <w:szCs w:val="32"/>
        </w:rPr>
        <w:t>项目负责人</w:t>
      </w:r>
      <w:r w:rsidRPr="005050F7">
        <w:rPr>
          <w:rFonts w:ascii="仿宋" w:eastAsia="仿宋" w:hAnsi="仿宋" w:cs="仿宋" w:hint="eastAsia"/>
          <w:sz w:val="32"/>
          <w:szCs w:val="32"/>
        </w:rPr>
        <w:t>，与人口基金会保持联络。</w:t>
      </w:r>
    </w:p>
    <w:p w:rsidR="00FD47A4" w:rsidRPr="005050F7" w:rsidRDefault="009B705D" w:rsidP="00FD47A4">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第十四条</w:t>
      </w:r>
      <w:r w:rsidRPr="005050F7">
        <w:rPr>
          <w:rFonts w:ascii="仿宋" w:eastAsia="仿宋" w:hAnsi="仿宋" w:cs="仿宋" w:hint="eastAsia"/>
          <w:sz w:val="32"/>
          <w:szCs w:val="32"/>
        </w:rPr>
        <w:t>地方团队需在</w:t>
      </w:r>
      <w:r w:rsidR="00D810B6">
        <w:rPr>
          <w:rFonts w:ascii="仿宋" w:eastAsia="仿宋" w:hAnsi="仿宋" w:cs="仿宋" w:hint="eastAsia"/>
          <w:sz w:val="32"/>
          <w:szCs w:val="32"/>
        </w:rPr>
        <w:t>协议签署前</w:t>
      </w:r>
      <w:r w:rsidRPr="005050F7">
        <w:rPr>
          <w:rFonts w:ascii="仿宋" w:eastAsia="仿宋" w:hAnsi="仿宋" w:cs="仿宋" w:hint="eastAsia"/>
          <w:sz w:val="32"/>
          <w:szCs w:val="32"/>
        </w:rPr>
        <w:t>提交本</w:t>
      </w:r>
      <w:r w:rsidR="00D810B6">
        <w:rPr>
          <w:rFonts w:ascii="仿宋" w:eastAsia="仿宋" w:hAnsi="仿宋" w:cs="仿宋" w:hint="eastAsia"/>
          <w:sz w:val="32"/>
          <w:szCs w:val="32"/>
        </w:rPr>
        <w:t>年度</w:t>
      </w:r>
      <w:r w:rsidRPr="005050F7">
        <w:rPr>
          <w:rFonts w:ascii="仿宋" w:eastAsia="仿宋" w:hAnsi="仿宋" w:cs="仿宋" w:hint="eastAsia"/>
          <w:sz w:val="32"/>
          <w:szCs w:val="32"/>
        </w:rPr>
        <w:t>工作计划，通过电子邮件书面申请报备（如遇特殊情况在</w:t>
      </w:r>
      <w:r w:rsidR="00D810B6">
        <w:rPr>
          <w:rFonts w:ascii="仿宋" w:eastAsia="仿宋" w:hAnsi="仿宋" w:cs="仿宋" w:hint="eastAsia"/>
          <w:sz w:val="32"/>
          <w:szCs w:val="32"/>
        </w:rPr>
        <w:t>年度</w:t>
      </w:r>
      <w:r w:rsidRPr="005050F7">
        <w:rPr>
          <w:rFonts w:ascii="仿宋" w:eastAsia="仿宋" w:hAnsi="仿宋" w:cs="仿宋" w:hint="eastAsia"/>
          <w:sz w:val="32"/>
          <w:szCs w:val="32"/>
        </w:rPr>
        <w:t>工作计划外开展活动，须至少提前5个工作日就该活动进行申请报备），包括活动形式、时间、地点、人数等，审核通过后，方可开展。</w:t>
      </w:r>
    </w:p>
    <w:p w:rsidR="00FD47A4" w:rsidRPr="005050F7" w:rsidRDefault="00FD47A4" w:rsidP="00FD47A4">
      <w:pPr>
        <w:ind w:firstLineChars="200" w:firstLine="640"/>
        <w:rPr>
          <w:rFonts w:ascii="仿宋" w:eastAsia="仿宋" w:hAnsi="仿宋" w:cs="仿宋"/>
          <w:sz w:val="32"/>
          <w:szCs w:val="32"/>
        </w:rPr>
      </w:pPr>
      <w:r w:rsidRPr="005050F7">
        <w:rPr>
          <w:rFonts w:ascii="仿宋" w:eastAsia="仿宋" w:hAnsi="仿宋" w:cs="仿宋" w:hint="eastAsia"/>
          <w:sz w:val="32"/>
          <w:szCs w:val="32"/>
        </w:rPr>
        <w:t>人口基金会将对地方团队策划、组织的规模较大、公众关注度较高的活动通过官方微博、微信等进行预告或宣传。</w:t>
      </w:r>
    </w:p>
    <w:p w:rsidR="00E44879" w:rsidRPr="005050F7" w:rsidRDefault="009B705D" w:rsidP="00FD47A4">
      <w:pPr>
        <w:ind w:firstLineChars="200" w:firstLine="640"/>
        <w:rPr>
          <w:rFonts w:ascii="仿宋" w:eastAsia="仿宋" w:hAnsi="仿宋" w:cs="仿宋"/>
          <w:sz w:val="32"/>
          <w:szCs w:val="32"/>
        </w:rPr>
      </w:pPr>
      <w:r w:rsidRPr="005050F7">
        <w:rPr>
          <w:rFonts w:ascii="仿宋" w:eastAsia="仿宋" w:hAnsi="仿宋" w:cs="仿宋" w:hint="eastAsia"/>
          <w:sz w:val="32"/>
          <w:szCs w:val="32"/>
        </w:rPr>
        <w:t>地方团队应于每年11月提交本年度总结报告。</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第十五条</w:t>
      </w:r>
      <w:r w:rsidRPr="005050F7">
        <w:rPr>
          <w:rFonts w:ascii="仿宋" w:eastAsia="仿宋" w:hAnsi="仿宋" w:cs="仿宋" w:hint="eastAsia"/>
          <w:sz w:val="32"/>
          <w:szCs w:val="32"/>
        </w:rPr>
        <w:t>地方团队无权命名爱心大使、形象大使、代言人等，如有建议人选，需要提前10个工作日向人口基金会提出书面申请。</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第十六条</w:t>
      </w:r>
      <w:r w:rsidRPr="005050F7">
        <w:rPr>
          <w:rFonts w:ascii="仿宋" w:eastAsia="仿宋" w:hAnsi="仿宋" w:cs="仿宋" w:hint="eastAsia"/>
          <w:sz w:val="32"/>
          <w:szCs w:val="32"/>
        </w:rPr>
        <w:t xml:space="preserve"> 如所开展的活动涉及收集、采集、记载、保留、加工、转移或以其它方式接触或处理任何个人信息（包括但不限于姓名、性别、年龄、出生年月、身份证号、联系方式、健康状况、宗教信仰及其他信息等）、个人肖像和/</w:t>
      </w:r>
      <w:r w:rsidRPr="005050F7">
        <w:rPr>
          <w:rFonts w:ascii="仿宋" w:eastAsia="仿宋" w:hAnsi="仿宋" w:cs="仿宋" w:hint="eastAsia"/>
          <w:sz w:val="32"/>
          <w:szCs w:val="32"/>
        </w:rPr>
        <w:lastRenderedPageBreak/>
        <w:t xml:space="preserve">或人体组织样本（以下统称“个人信息”），应遵守与个人信息保护相关的所有适用法律，并采用必要的措施保护个人信息的隐私和安全。 </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第十七条</w:t>
      </w:r>
      <w:r w:rsidRPr="005050F7">
        <w:rPr>
          <w:rFonts w:ascii="仿宋" w:eastAsia="仿宋" w:hAnsi="仿宋" w:cs="仿宋" w:hint="eastAsia"/>
          <w:sz w:val="32"/>
          <w:szCs w:val="32"/>
        </w:rPr>
        <w:t xml:space="preserve"> 地方团队在发放“黄手环行动”公益产品（包括微信黄手环、定位黄手环、防走失定位贴等）时，不得收取任何费用。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第十八条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人口基金会鼓励地方团队创新宣传形式与手段。开展科普、宣传、发放等活动时，在活动横幅、海报、易拉宝、宣传单页、新闻稿等宣传资料中，需体现中国人口福利基金会“黄手环行动”公益项目，或说明发放的黄手环由人口基金会免费提供。</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第十九条</w:t>
      </w:r>
      <w:r w:rsidR="0091166E">
        <w:rPr>
          <w:rFonts w:ascii="仿宋" w:eastAsia="仿宋" w:hAnsi="仿宋" w:cs="仿宋" w:hint="eastAsia"/>
          <w:b/>
          <w:bCs/>
          <w:sz w:val="32"/>
          <w:szCs w:val="32"/>
        </w:rPr>
        <w:t xml:space="preserve"> </w:t>
      </w:r>
      <w:r w:rsidR="00D46FC5" w:rsidRPr="005050F7">
        <w:rPr>
          <w:rFonts w:ascii="仿宋" w:eastAsia="仿宋" w:hAnsi="仿宋" w:cs="仿宋" w:hint="eastAsia"/>
          <w:sz w:val="32"/>
          <w:szCs w:val="32"/>
        </w:rPr>
        <w:t>地方团队需按“黄手环行动”公益产品发放要求组织发放活动</w:t>
      </w:r>
      <w:r w:rsidRPr="005050F7">
        <w:rPr>
          <w:rFonts w:ascii="仿宋" w:eastAsia="仿宋" w:hAnsi="仿宋" w:cs="仿宋" w:hint="eastAsia"/>
          <w:sz w:val="32"/>
          <w:szCs w:val="32"/>
        </w:rPr>
        <w:t>。再次申请同类产品时，需将之前申请的产品发放完毕并按要求反馈。</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人口基金会有权复制地方团队开展“黄手环行动”相关活动的有关材料，监督地方团队开展活动的全过程，有权对活动进行评估、督导、审计。</w:t>
      </w:r>
    </w:p>
    <w:p w:rsidR="00E44879" w:rsidRPr="005050F7" w:rsidRDefault="009B705D">
      <w:pPr>
        <w:numPr>
          <w:ilvl w:val="255"/>
          <w:numId w:val="0"/>
        </w:num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第二十一条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地方团队严禁刻制“黄手环行动”相关印章，不得开立“黄手环行动”相关银行账户，不得再授权他人开展“黄手环行动”。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第二十二条</w:t>
      </w:r>
      <w:r w:rsidRPr="005050F7">
        <w:rPr>
          <w:rFonts w:ascii="仿宋" w:eastAsia="仿宋" w:hAnsi="仿宋" w:cs="仿宋" w:hint="eastAsia"/>
          <w:sz w:val="32"/>
          <w:szCs w:val="32"/>
        </w:rPr>
        <w:t xml:space="preserve"> 地方团队接受媒体采访，不得误导媒体和群众，应传递正能量，维护人口基金会及“黄手环行动”公</w:t>
      </w:r>
      <w:r w:rsidRPr="005050F7">
        <w:rPr>
          <w:rFonts w:ascii="仿宋" w:eastAsia="仿宋" w:hAnsi="仿宋" w:cs="仿宋" w:hint="eastAsia"/>
          <w:sz w:val="32"/>
          <w:szCs w:val="32"/>
        </w:rPr>
        <w:lastRenderedPageBreak/>
        <w:t>益形象。</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第二十三条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地方团队在开展“黄手环行动”过程中，如遇到突发事件、重大敏感问题，必须依法依规妥善处理，应与人口基金会保持一致，不得擅自接受媒体采访、回应媒体提问。</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第二十四条</w:t>
      </w:r>
      <w:r w:rsidRPr="005050F7">
        <w:rPr>
          <w:rFonts w:ascii="仿宋" w:eastAsia="仿宋" w:hAnsi="仿宋" w:cs="仿宋" w:hint="eastAsia"/>
          <w:sz w:val="32"/>
          <w:szCs w:val="32"/>
        </w:rPr>
        <w:t xml:space="preserve"> 地方团队一年时间内至少要在当地成功开展六次以上“黄手环行动”相关活动。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第二十五条</w:t>
      </w:r>
      <w:r w:rsidRPr="005050F7">
        <w:rPr>
          <w:rFonts w:ascii="仿宋" w:eastAsia="仿宋" w:hAnsi="仿宋" w:cs="仿宋" w:hint="eastAsia"/>
          <w:sz w:val="32"/>
          <w:szCs w:val="32"/>
        </w:rPr>
        <w:t xml:space="preserve"> 地方团队申请“黄手环行动”公益项目后，不得引入同类老人防走失项目。开展其他与老人相关的项目，或与其他基金会合作开展老人相关项目，需提前报备。</w:t>
      </w:r>
    </w:p>
    <w:p w:rsidR="00E44879" w:rsidRPr="005050F7" w:rsidRDefault="009B705D">
      <w:pPr>
        <w:rPr>
          <w:rFonts w:ascii="仿宋" w:eastAsia="仿宋" w:hAnsi="仿宋" w:cs="仿宋"/>
          <w:sz w:val="32"/>
          <w:szCs w:val="32"/>
        </w:rPr>
      </w:pPr>
      <w:r w:rsidRPr="005050F7">
        <w:rPr>
          <w:rFonts w:ascii="仿宋" w:eastAsia="仿宋" w:hAnsi="仿宋" w:cs="仿宋" w:hint="eastAsia"/>
          <w:sz w:val="32"/>
          <w:szCs w:val="32"/>
        </w:rPr>
        <w:t>禁止私自制作黄手环、定位贴。禁止利用黄手环发放等活动，为其他项目做宣传。如采购定位贴用于非“黄手环”项目关注人群，需提前报备。</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第二十六条</w:t>
      </w:r>
      <w:r w:rsidRPr="005050F7">
        <w:rPr>
          <w:rFonts w:ascii="仿宋" w:eastAsia="仿宋" w:hAnsi="仿宋" w:cs="仿宋" w:hint="eastAsia"/>
          <w:sz w:val="32"/>
          <w:szCs w:val="32"/>
        </w:rPr>
        <w:t xml:space="preserve"> 地方团队未经人口基金会许可，不得将“黄手环行动”内部资料私自外传、上传网络或用于商业用途。</w:t>
      </w:r>
    </w:p>
    <w:p w:rsidR="00E44879" w:rsidRPr="005050F7" w:rsidRDefault="009B705D" w:rsidP="0091166E">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第二十七条</w:t>
      </w:r>
      <w:r w:rsidR="0091166E">
        <w:rPr>
          <w:rFonts w:ascii="仿宋" w:eastAsia="仿宋" w:hAnsi="仿宋" w:cs="仿宋" w:hint="eastAsia"/>
          <w:b/>
          <w:bCs/>
          <w:sz w:val="32"/>
          <w:szCs w:val="32"/>
        </w:rPr>
        <w:t xml:space="preserve"> </w:t>
      </w:r>
      <w:r w:rsidRPr="005050F7">
        <w:rPr>
          <w:rFonts w:ascii="仿宋" w:eastAsia="仿宋" w:hAnsi="仿宋" w:cs="仿宋" w:hint="eastAsia"/>
          <w:sz w:val="32"/>
          <w:szCs w:val="32"/>
        </w:rPr>
        <w:t>人口基金会对地方团队的反馈资料进行核实，根据实际情况对优秀地方团队、优秀志愿者通报表扬。</w:t>
      </w:r>
    </w:p>
    <w:p w:rsidR="002357AE" w:rsidRDefault="002357AE">
      <w:pPr>
        <w:jc w:val="center"/>
        <w:rPr>
          <w:rFonts w:ascii="黑体" w:eastAsia="黑体" w:hAnsi="黑体" w:cs="黑体" w:hint="eastAsia"/>
          <w:sz w:val="32"/>
          <w:szCs w:val="32"/>
        </w:rPr>
      </w:pP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第四章 其他</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第二十八条</w:t>
      </w:r>
      <w:r w:rsidRPr="005050F7">
        <w:rPr>
          <w:rFonts w:ascii="仿宋" w:eastAsia="仿宋" w:hAnsi="仿宋" w:cs="仿宋" w:hint="eastAsia"/>
          <w:sz w:val="32"/>
          <w:szCs w:val="32"/>
        </w:rPr>
        <w:t xml:space="preserve"> 本办法将根据具体情况，不定期做修订。</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第二十九条</w:t>
      </w:r>
      <w:r w:rsidRPr="005050F7">
        <w:rPr>
          <w:rFonts w:ascii="仿宋" w:eastAsia="仿宋" w:hAnsi="仿宋" w:cs="仿宋" w:hint="eastAsia"/>
          <w:sz w:val="32"/>
          <w:szCs w:val="32"/>
        </w:rPr>
        <w:t xml:space="preserve"> 本办法由中国人口福利基金会负责解释。</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第三十条</w:t>
      </w:r>
      <w:r w:rsidRPr="005050F7">
        <w:rPr>
          <w:rFonts w:ascii="仿宋" w:eastAsia="仿宋" w:hAnsi="仿宋" w:cs="仿宋" w:hint="eastAsia"/>
          <w:sz w:val="32"/>
          <w:szCs w:val="32"/>
        </w:rPr>
        <w:t xml:space="preserve"> 本办法共四章三十条，</w:t>
      </w:r>
      <w:r w:rsidR="00875906">
        <w:rPr>
          <w:rFonts w:ascii="仿宋" w:eastAsia="仿宋" w:hAnsi="仿宋" w:cs="仿宋" w:hint="eastAsia"/>
          <w:sz w:val="32"/>
          <w:szCs w:val="32"/>
        </w:rPr>
        <w:t>自</w:t>
      </w:r>
      <w:r w:rsidRPr="005050F7">
        <w:rPr>
          <w:rFonts w:ascii="仿宋" w:eastAsia="仿宋" w:hAnsi="仿宋" w:cs="仿宋" w:hint="eastAsia"/>
          <w:sz w:val="32"/>
          <w:szCs w:val="32"/>
        </w:rPr>
        <w:t>公布</w:t>
      </w:r>
      <w:r w:rsidR="008674F9">
        <w:rPr>
          <w:rFonts w:ascii="仿宋" w:eastAsia="仿宋" w:hAnsi="仿宋" w:cs="仿宋" w:hint="eastAsia"/>
          <w:sz w:val="32"/>
          <w:szCs w:val="32"/>
        </w:rPr>
        <w:t>之日起施行</w:t>
      </w:r>
      <w:r w:rsidRPr="005050F7">
        <w:rPr>
          <w:rFonts w:ascii="仿宋" w:eastAsia="仿宋" w:hAnsi="仿宋" w:cs="仿宋" w:hint="eastAsia"/>
          <w:sz w:val="32"/>
          <w:szCs w:val="32"/>
        </w:rPr>
        <w:t>。</w:t>
      </w:r>
    </w:p>
    <w:sectPr w:rsidR="00E44879" w:rsidRPr="005050F7" w:rsidSect="00E44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19" w:rsidRDefault="00365019" w:rsidP="00487327">
      <w:r>
        <w:separator/>
      </w:r>
    </w:p>
  </w:endnote>
  <w:endnote w:type="continuationSeparator" w:id="1">
    <w:p w:rsidR="00365019" w:rsidRDefault="00365019" w:rsidP="00487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19" w:rsidRDefault="00365019" w:rsidP="00487327">
      <w:r>
        <w:separator/>
      </w:r>
    </w:p>
  </w:footnote>
  <w:footnote w:type="continuationSeparator" w:id="1">
    <w:p w:rsidR="00365019" w:rsidRDefault="00365019" w:rsidP="0048732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赵 宁">
    <w15:presenceInfo w15:providerId="Windows Live" w15:userId="a448179ca28cfa1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1B1"/>
    <w:rsid w:val="00041B95"/>
    <w:rsid w:val="0004467E"/>
    <w:rsid w:val="000573B7"/>
    <w:rsid w:val="000E5323"/>
    <w:rsid w:val="000E76DC"/>
    <w:rsid w:val="00131851"/>
    <w:rsid w:val="00145540"/>
    <w:rsid w:val="00154CE8"/>
    <w:rsid w:val="00161B06"/>
    <w:rsid w:val="0018250B"/>
    <w:rsid w:val="001E5F38"/>
    <w:rsid w:val="002357AE"/>
    <w:rsid w:val="00235D86"/>
    <w:rsid w:val="002378E4"/>
    <w:rsid w:val="00247FF3"/>
    <w:rsid w:val="002F15EC"/>
    <w:rsid w:val="0031490E"/>
    <w:rsid w:val="00365019"/>
    <w:rsid w:val="003B4C04"/>
    <w:rsid w:val="003F5E17"/>
    <w:rsid w:val="00415C2B"/>
    <w:rsid w:val="00424363"/>
    <w:rsid w:val="00487327"/>
    <w:rsid w:val="004C3A9E"/>
    <w:rsid w:val="005050F7"/>
    <w:rsid w:val="005F3050"/>
    <w:rsid w:val="005F68C3"/>
    <w:rsid w:val="006547F5"/>
    <w:rsid w:val="006878AE"/>
    <w:rsid w:val="006C5A5A"/>
    <w:rsid w:val="00755F05"/>
    <w:rsid w:val="00760FF8"/>
    <w:rsid w:val="0076551B"/>
    <w:rsid w:val="00794D21"/>
    <w:rsid w:val="007A3FAB"/>
    <w:rsid w:val="007F4C0F"/>
    <w:rsid w:val="008674F9"/>
    <w:rsid w:val="00875906"/>
    <w:rsid w:val="00890E4E"/>
    <w:rsid w:val="0091021D"/>
    <w:rsid w:val="0091166E"/>
    <w:rsid w:val="0098795A"/>
    <w:rsid w:val="009B705D"/>
    <w:rsid w:val="009C2379"/>
    <w:rsid w:val="009E2CF4"/>
    <w:rsid w:val="009F607B"/>
    <w:rsid w:val="00A069D4"/>
    <w:rsid w:val="00A14682"/>
    <w:rsid w:val="00A5520A"/>
    <w:rsid w:val="00AB36AB"/>
    <w:rsid w:val="00AC0959"/>
    <w:rsid w:val="00AC2D97"/>
    <w:rsid w:val="00B57217"/>
    <w:rsid w:val="00B911F3"/>
    <w:rsid w:val="00BE5145"/>
    <w:rsid w:val="00C0116E"/>
    <w:rsid w:val="00C4629F"/>
    <w:rsid w:val="00C85279"/>
    <w:rsid w:val="00CB5A33"/>
    <w:rsid w:val="00CC3FD0"/>
    <w:rsid w:val="00CF4C84"/>
    <w:rsid w:val="00D1633F"/>
    <w:rsid w:val="00D229EE"/>
    <w:rsid w:val="00D363C3"/>
    <w:rsid w:val="00D46FC5"/>
    <w:rsid w:val="00D609E9"/>
    <w:rsid w:val="00D634C2"/>
    <w:rsid w:val="00D810B6"/>
    <w:rsid w:val="00DA2284"/>
    <w:rsid w:val="00DD6EE0"/>
    <w:rsid w:val="00E060EF"/>
    <w:rsid w:val="00E221B1"/>
    <w:rsid w:val="00E4291E"/>
    <w:rsid w:val="00E44879"/>
    <w:rsid w:val="00E8180C"/>
    <w:rsid w:val="00EB0AC7"/>
    <w:rsid w:val="00ED746A"/>
    <w:rsid w:val="00F01E4E"/>
    <w:rsid w:val="00F460B7"/>
    <w:rsid w:val="00F7265F"/>
    <w:rsid w:val="00F730AE"/>
    <w:rsid w:val="00FD47A4"/>
    <w:rsid w:val="03CD2FA0"/>
    <w:rsid w:val="074D2D66"/>
    <w:rsid w:val="15B660D8"/>
    <w:rsid w:val="1DCE5DAE"/>
    <w:rsid w:val="23BB0A71"/>
    <w:rsid w:val="2BD0462E"/>
    <w:rsid w:val="41D26A30"/>
    <w:rsid w:val="4F22454A"/>
    <w:rsid w:val="51225D16"/>
    <w:rsid w:val="59666A93"/>
    <w:rsid w:val="6E724223"/>
    <w:rsid w:val="7B5F1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E44879"/>
    <w:rPr>
      <w:b/>
      <w:bCs/>
    </w:rPr>
  </w:style>
  <w:style w:type="paragraph" w:styleId="a4">
    <w:name w:val="annotation text"/>
    <w:basedOn w:val="a"/>
    <w:link w:val="Char0"/>
    <w:semiHidden/>
    <w:unhideWhenUsed/>
    <w:rsid w:val="00E44879"/>
    <w:pPr>
      <w:jc w:val="left"/>
    </w:pPr>
  </w:style>
  <w:style w:type="paragraph" w:styleId="a5">
    <w:name w:val="Balloon Text"/>
    <w:basedOn w:val="a"/>
    <w:link w:val="Char1"/>
    <w:rsid w:val="00E44879"/>
    <w:rPr>
      <w:sz w:val="18"/>
      <w:szCs w:val="18"/>
    </w:rPr>
  </w:style>
  <w:style w:type="paragraph" w:styleId="a6">
    <w:name w:val="footer"/>
    <w:basedOn w:val="a"/>
    <w:link w:val="Char2"/>
    <w:rsid w:val="00E44879"/>
    <w:pPr>
      <w:tabs>
        <w:tab w:val="center" w:pos="4153"/>
        <w:tab w:val="right" w:pos="8306"/>
      </w:tabs>
      <w:snapToGrid w:val="0"/>
      <w:jc w:val="left"/>
    </w:pPr>
    <w:rPr>
      <w:sz w:val="18"/>
      <w:szCs w:val="18"/>
    </w:rPr>
  </w:style>
  <w:style w:type="paragraph" w:styleId="a7">
    <w:name w:val="header"/>
    <w:basedOn w:val="a"/>
    <w:link w:val="Char3"/>
    <w:rsid w:val="00E44879"/>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semiHidden/>
    <w:unhideWhenUsed/>
    <w:rsid w:val="00E44879"/>
    <w:rPr>
      <w:sz w:val="21"/>
      <w:szCs w:val="21"/>
    </w:rPr>
  </w:style>
  <w:style w:type="character" w:customStyle="1" w:styleId="Char3">
    <w:name w:val="页眉 Char"/>
    <w:basedOn w:val="a0"/>
    <w:link w:val="a7"/>
    <w:qFormat/>
    <w:rsid w:val="00E44879"/>
    <w:rPr>
      <w:rFonts w:asciiTheme="minorHAnsi" w:eastAsiaTheme="minorEastAsia" w:hAnsiTheme="minorHAnsi" w:cstheme="minorBidi"/>
      <w:kern w:val="2"/>
      <w:sz w:val="18"/>
      <w:szCs w:val="18"/>
    </w:rPr>
  </w:style>
  <w:style w:type="character" w:customStyle="1" w:styleId="Char2">
    <w:name w:val="页脚 Char"/>
    <w:basedOn w:val="a0"/>
    <w:link w:val="a6"/>
    <w:qFormat/>
    <w:rsid w:val="00E44879"/>
    <w:rPr>
      <w:rFonts w:asciiTheme="minorHAnsi" w:eastAsiaTheme="minorEastAsia" w:hAnsiTheme="minorHAnsi" w:cstheme="minorBidi"/>
      <w:kern w:val="2"/>
      <w:sz w:val="18"/>
      <w:szCs w:val="18"/>
    </w:rPr>
  </w:style>
  <w:style w:type="character" w:customStyle="1" w:styleId="Char0">
    <w:name w:val="批注文字 Char"/>
    <w:basedOn w:val="a0"/>
    <w:link w:val="a4"/>
    <w:semiHidden/>
    <w:rsid w:val="00E44879"/>
    <w:rPr>
      <w:rFonts w:asciiTheme="minorHAnsi" w:eastAsiaTheme="minorEastAsia" w:hAnsiTheme="minorHAnsi" w:cstheme="minorBidi"/>
      <w:kern w:val="2"/>
      <w:sz w:val="21"/>
      <w:szCs w:val="24"/>
    </w:rPr>
  </w:style>
  <w:style w:type="character" w:customStyle="1" w:styleId="Char">
    <w:name w:val="批注主题 Char"/>
    <w:basedOn w:val="Char0"/>
    <w:link w:val="a3"/>
    <w:semiHidden/>
    <w:rsid w:val="00E44879"/>
    <w:rPr>
      <w:rFonts w:asciiTheme="minorHAnsi" w:eastAsiaTheme="minorEastAsia" w:hAnsiTheme="minorHAnsi" w:cstheme="minorBidi"/>
      <w:b/>
      <w:bCs/>
      <w:kern w:val="2"/>
      <w:sz w:val="21"/>
      <w:szCs w:val="24"/>
    </w:rPr>
  </w:style>
  <w:style w:type="character" w:customStyle="1" w:styleId="Char1">
    <w:name w:val="批注框文本 Char"/>
    <w:basedOn w:val="a0"/>
    <w:link w:val="a5"/>
    <w:rsid w:val="00E4487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11的 iPhone</dc:creator>
  <cp:lastModifiedBy>李爽</cp:lastModifiedBy>
  <cp:revision>5</cp:revision>
  <dcterms:created xsi:type="dcterms:W3CDTF">2019-11-12T23:44:00Z</dcterms:created>
  <dcterms:modified xsi:type="dcterms:W3CDTF">2019-11-13T01:09:00Z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