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DD" w:rsidRDefault="006D62DD">
      <w:pPr>
        <w:jc w:val="center"/>
        <w:rPr>
          <w:rFonts w:ascii="Times New Roman" w:eastAsia="仿宋_GB2312" w:hAnsi="Times New Roman" w:cs="Times New Roman"/>
          <w:sz w:val="24"/>
          <w:szCs w:val="24"/>
        </w:rPr>
      </w:pPr>
      <w:r>
        <w:rPr>
          <w:rFonts w:ascii="Times New Roman" w:hAnsi="Times New Roman" w:cs="宋体" w:hint="eastAsia"/>
          <w:b/>
          <w:bCs/>
          <w:sz w:val="40"/>
          <w:szCs w:val="40"/>
        </w:rPr>
        <w:t>中国人口福利基金会</w:t>
      </w:r>
      <w:r>
        <w:rPr>
          <w:rFonts w:ascii="Times New Roman" w:hAnsi="Times New Roman" w:cs="Times New Roman"/>
          <w:b/>
          <w:bCs/>
          <w:sz w:val="40"/>
          <w:szCs w:val="40"/>
        </w:rPr>
        <w:t>“</w:t>
      </w:r>
      <w:r>
        <w:rPr>
          <w:rFonts w:ascii="Times New Roman" w:hAnsi="Times New Roman" w:cs="宋体" w:hint="eastAsia"/>
          <w:b/>
          <w:bCs/>
          <w:sz w:val="40"/>
          <w:szCs w:val="40"/>
        </w:rPr>
        <w:t>助残托老基金</w:t>
      </w:r>
      <w:r>
        <w:rPr>
          <w:rFonts w:ascii="Times New Roman" w:hAnsi="Times New Roman" w:cs="Times New Roman"/>
          <w:b/>
          <w:bCs/>
          <w:sz w:val="40"/>
          <w:szCs w:val="40"/>
        </w:rPr>
        <w:t>”</w:t>
      </w:r>
      <w:r>
        <w:rPr>
          <w:rFonts w:ascii="Times New Roman" w:hAnsi="Times New Roman" w:cs="宋体" w:hint="eastAsia"/>
          <w:b/>
          <w:bCs/>
          <w:sz w:val="40"/>
          <w:szCs w:val="40"/>
        </w:rPr>
        <w:t>设立方案</w:t>
      </w:r>
    </w:p>
    <w:p w:rsidR="006D62DD" w:rsidRPr="00D63A64" w:rsidRDefault="006D62DD">
      <w:pPr>
        <w:spacing w:line="480" w:lineRule="auto"/>
        <w:ind w:right="240"/>
        <w:jc w:val="left"/>
        <w:rPr>
          <w:rFonts w:ascii="宋体" w:cs="Times New Roman"/>
          <w:sz w:val="28"/>
          <w:szCs w:val="28"/>
        </w:rPr>
      </w:pPr>
    </w:p>
    <w:p w:rsidR="006D62DD" w:rsidRPr="00D63A64" w:rsidRDefault="006D62DD" w:rsidP="00081DC9">
      <w:pPr>
        <w:spacing w:line="520" w:lineRule="exact"/>
        <w:ind w:right="240"/>
        <w:jc w:val="left"/>
        <w:rPr>
          <w:rFonts w:ascii="宋体" w:cs="Times New Roman"/>
          <w:b/>
          <w:bCs/>
          <w:sz w:val="28"/>
          <w:szCs w:val="28"/>
        </w:rPr>
      </w:pPr>
      <w:r w:rsidRPr="00D63A64">
        <w:rPr>
          <w:rFonts w:ascii="宋体" w:hAnsi="宋体" w:cs="宋体" w:hint="eastAsia"/>
          <w:b/>
          <w:bCs/>
          <w:sz w:val="28"/>
          <w:szCs w:val="28"/>
        </w:rPr>
        <w:t>前言</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hint="eastAsia"/>
          <w:sz w:val="28"/>
          <w:szCs w:val="28"/>
        </w:rPr>
        <w:t>为了促进残疾人及老年人托养事业的发展，由湖南省衡阳市创智残疾人康复托养中心</w:t>
      </w:r>
      <w:r>
        <w:rPr>
          <w:rFonts w:ascii="宋体" w:hAnsi="宋体" w:cs="宋体" w:hint="eastAsia"/>
          <w:sz w:val="28"/>
          <w:szCs w:val="28"/>
        </w:rPr>
        <w:t>动员社会筹集</w:t>
      </w:r>
      <w:r w:rsidRPr="00D63A64">
        <w:rPr>
          <w:rFonts w:ascii="宋体" w:hAnsi="宋体" w:cs="宋体"/>
          <w:sz w:val="28"/>
          <w:szCs w:val="28"/>
        </w:rPr>
        <w:t>100</w:t>
      </w:r>
      <w:r w:rsidRPr="00D63A64">
        <w:rPr>
          <w:rFonts w:ascii="宋体" w:hAnsi="宋体" w:cs="宋体" w:hint="eastAsia"/>
          <w:sz w:val="28"/>
          <w:szCs w:val="28"/>
        </w:rPr>
        <w:t>万元人民币作为创始基金，申请成立</w:t>
      </w:r>
      <w:r w:rsidRPr="00D63A64">
        <w:rPr>
          <w:rFonts w:ascii="宋体" w:hAnsi="宋体" w:cs="宋体" w:hint="eastAsia"/>
          <w:b/>
          <w:bCs/>
          <w:sz w:val="28"/>
          <w:szCs w:val="28"/>
        </w:rPr>
        <w:t>中国人口福利基金会“助残托老基金”</w:t>
      </w:r>
      <w:r w:rsidRPr="00D63A64">
        <w:rPr>
          <w:rFonts w:ascii="宋体" w:hAnsi="宋体" w:cs="宋体" w:hint="eastAsia"/>
          <w:sz w:val="28"/>
          <w:szCs w:val="28"/>
        </w:rPr>
        <w:t>（以下简称“基金”）。</w:t>
      </w:r>
    </w:p>
    <w:p w:rsidR="006D62DD" w:rsidRPr="00D63A64" w:rsidRDefault="006D62DD" w:rsidP="00081DC9">
      <w:pPr>
        <w:spacing w:line="520" w:lineRule="exact"/>
        <w:ind w:right="238"/>
        <w:jc w:val="left"/>
        <w:rPr>
          <w:rFonts w:ascii="宋体" w:cs="Times New Roman"/>
          <w:b/>
          <w:bCs/>
          <w:sz w:val="28"/>
          <w:szCs w:val="28"/>
        </w:rPr>
      </w:pPr>
      <w:r w:rsidRPr="00D63A64">
        <w:rPr>
          <w:rFonts w:ascii="宋体" w:hAnsi="宋体" w:cs="宋体" w:hint="eastAsia"/>
          <w:b/>
          <w:bCs/>
          <w:sz w:val="28"/>
          <w:szCs w:val="28"/>
        </w:rPr>
        <w:t>一、拟成立基金概述</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sz w:val="28"/>
          <w:szCs w:val="28"/>
        </w:rPr>
        <w:t>1</w:t>
      </w:r>
      <w:r w:rsidRPr="00D63A64">
        <w:rPr>
          <w:rFonts w:ascii="宋体" w:hAnsi="宋体" w:cs="宋体" w:hint="eastAsia"/>
          <w:sz w:val="28"/>
          <w:szCs w:val="28"/>
        </w:rPr>
        <w:t>、基金名称</w:t>
      </w:r>
      <w:r w:rsidRPr="00D63A64">
        <w:rPr>
          <w:rFonts w:ascii="宋体" w:hAnsi="宋体" w:cs="宋体"/>
          <w:sz w:val="28"/>
          <w:szCs w:val="28"/>
        </w:rPr>
        <w:t>:</w:t>
      </w:r>
      <w:r w:rsidRPr="00D63A64">
        <w:rPr>
          <w:rFonts w:ascii="宋体" w:hAnsi="宋体" w:cs="宋体" w:hint="eastAsia"/>
          <w:sz w:val="28"/>
          <w:szCs w:val="28"/>
        </w:rPr>
        <w:t>中国人口福利基金会助残托老基金。</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sz w:val="28"/>
          <w:szCs w:val="28"/>
        </w:rPr>
        <w:t>2</w:t>
      </w:r>
      <w:r w:rsidRPr="00D63A64">
        <w:rPr>
          <w:rFonts w:ascii="宋体" w:hAnsi="宋体" w:cs="宋体" w:hint="eastAsia"/>
          <w:sz w:val="28"/>
          <w:szCs w:val="28"/>
        </w:rPr>
        <w:t>、基金宗旨：帮扶残疾人，关爱老年人，为他们共创美好家园。</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sz w:val="28"/>
          <w:szCs w:val="28"/>
        </w:rPr>
        <w:t>3</w:t>
      </w:r>
      <w:r w:rsidRPr="00D63A64">
        <w:rPr>
          <w:rFonts w:ascii="宋体" w:hAnsi="宋体" w:cs="宋体" w:hint="eastAsia"/>
          <w:sz w:val="28"/>
          <w:szCs w:val="28"/>
        </w:rPr>
        <w:t>、创始基金数额：</w:t>
      </w:r>
      <w:r w:rsidRPr="00D63A64">
        <w:rPr>
          <w:rFonts w:ascii="宋体" w:hAnsi="宋体" w:cs="宋体"/>
          <w:sz w:val="28"/>
          <w:szCs w:val="28"/>
        </w:rPr>
        <w:t>100</w:t>
      </w:r>
      <w:r w:rsidRPr="00D63A64">
        <w:rPr>
          <w:rFonts w:ascii="宋体" w:hAnsi="宋体" w:cs="宋体" w:hint="eastAsia"/>
          <w:sz w:val="28"/>
          <w:szCs w:val="28"/>
        </w:rPr>
        <w:t>万元人民币。</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sz w:val="28"/>
          <w:szCs w:val="28"/>
        </w:rPr>
        <w:t>4</w:t>
      </w:r>
      <w:r w:rsidRPr="00D63A64">
        <w:rPr>
          <w:rFonts w:ascii="宋体" w:hAnsi="宋体" w:cs="宋体" w:hint="eastAsia"/>
          <w:sz w:val="28"/>
          <w:szCs w:val="28"/>
        </w:rPr>
        <w:t>、基金设管理委员会，专责基金筹募、管理和管理项目实施。基金管理委员会由中国人口福利基金会、湖南省衡阳市创智残疾人康复托养中心、捐赠方代表组成。</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sz w:val="28"/>
          <w:szCs w:val="28"/>
        </w:rPr>
        <w:t>5</w:t>
      </w:r>
      <w:r w:rsidRPr="00D63A64">
        <w:rPr>
          <w:rFonts w:ascii="宋体" w:hAnsi="宋体" w:cs="宋体" w:hint="eastAsia"/>
          <w:sz w:val="28"/>
          <w:szCs w:val="28"/>
        </w:rPr>
        <w:t>、基金管理委员会下设办公室，由湖南省衡阳市创智残疾人康复托养中心提供办公场地和必要的办公条件。办公地址为中关村</w:t>
      </w:r>
      <w:r w:rsidRPr="00D63A64">
        <w:rPr>
          <w:rFonts w:ascii="宋体" w:hAnsi="宋体" w:cs="宋体"/>
          <w:sz w:val="28"/>
          <w:szCs w:val="28"/>
        </w:rPr>
        <w:t>324</w:t>
      </w:r>
      <w:r w:rsidRPr="00D63A64">
        <w:rPr>
          <w:rFonts w:ascii="宋体" w:hAnsi="宋体" w:cs="宋体" w:hint="eastAsia"/>
          <w:sz w:val="28"/>
          <w:szCs w:val="28"/>
        </w:rPr>
        <w:t>楼</w:t>
      </w:r>
      <w:r w:rsidRPr="00D63A64">
        <w:rPr>
          <w:rFonts w:ascii="宋体" w:hAnsi="宋体" w:cs="宋体"/>
          <w:sz w:val="28"/>
          <w:szCs w:val="28"/>
        </w:rPr>
        <w:t>2</w:t>
      </w:r>
      <w:r w:rsidRPr="00D63A64">
        <w:rPr>
          <w:rFonts w:ascii="宋体" w:hAnsi="宋体" w:cs="宋体" w:hint="eastAsia"/>
          <w:sz w:val="28"/>
          <w:szCs w:val="28"/>
        </w:rPr>
        <w:t>门</w:t>
      </w:r>
      <w:r w:rsidRPr="00D63A64">
        <w:rPr>
          <w:rFonts w:ascii="宋体" w:hAnsi="宋体" w:cs="宋体"/>
          <w:sz w:val="28"/>
          <w:szCs w:val="28"/>
        </w:rPr>
        <w:t>501</w:t>
      </w:r>
      <w:r w:rsidRPr="00D63A64">
        <w:rPr>
          <w:rFonts w:ascii="宋体" w:hAnsi="宋体" w:cs="宋体" w:hint="eastAsia"/>
          <w:sz w:val="28"/>
          <w:szCs w:val="28"/>
        </w:rPr>
        <w:t>室</w:t>
      </w:r>
    </w:p>
    <w:p w:rsidR="006D62DD" w:rsidRPr="00D63A64" w:rsidRDefault="006D62DD" w:rsidP="00081DC9">
      <w:pPr>
        <w:spacing w:line="520" w:lineRule="exact"/>
        <w:ind w:right="240"/>
        <w:jc w:val="left"/>
        <w:rPr>
          <w:rFonts w:ascii="宋体" w:cs="Times New Roman"/>
          <w:b/>
          <w:bCs/>
          <w:sz w:val="28"/>
          <w:szCs w:val="28"/>
        </w:rPr>
      </w:pPr>
      <w:r w:rsidRPr="00D63A64">
        <w:rPr>
          <w:rFonts w:ascii="宋体" w:hAnsi="宋体" w:cs="宋体" w:hint="eastAsia"/>
          <w:b/>
          <w:bCs/>
          <w:sz w:val="28"/>
          <w:szCs w:val="28"/>
        </w:rPr>
        <w:t>二、基金来源</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hint="eastAsia"/>
          <w:sz w:val="28"/>
          <w:szCs w:val="28"/>
        </w:rPr>
        <w:t>由湖南省衡阳市创智残疾人康复托养中心</w:t>
      </w:r>
      <w:r>
        <w:rPr>
          <w:rFonts w:ascii="宋体" w:hAnsi="宋体" w:cs="宋体" w:hint="eastAsia"/>
          <w:sz w:val="28"/>
          <w:szCs w:val="28"/>
        </w:rPr>
        <w:t>动员社会</w:t>
      </w:r>
      <w:r w:rsidRPr="00D63A64">
        <w:rPr>
          <w:rFonts w:ascii="宋体" w:hAnsi="宋体" w:cs="宋体" w:hint="eastAsia"/>
          <w:sz w:val="28"/>
          <w:szCs w:val="28"/>
        </w:rPr>
        <w:t>出资。所有资金全部进入中国人口福利基金会账户，专户管理，专款专用。</w:t>
      </w:r>
    </w:p>
    <w:p w:rsidR="006D62DD" w:rsidRPr="00D63A64" w:rsidRDefault="006D62DD" w:rsidP="00081DC9">
      <w:pPr>
        <w:spacing w:line="520" w:lineRule="exact"/>
        <w:ind w:right="240"/>
        <w:jc w:val="left"/>
        <w:rPr>
          <w:rFonts w:ascii="宋体" w:cs="Times New Roman"/>
          <w:b/>
          <w:bCs/>
          <w:sz w:val="28"/>
          <w:szCs w:val="28"/>
        </w:rPr>
      </w:pPr>
      <w:r w:rsidRPr="00D63A64">
        <w:rPr>
          <w:rFonts w:ascii="宋体" w:hAnsi="宋体" w:cs="宋体" w:hint="eastAsia"/>
          <w:b/>
          <w:bCs/>
          <w:sz w:val="28"/>
          <w:szCs w:val="28"/>
        </w:rPr>
        <w:t>三、基金用途</w:t>
      </w:r>
    </w:p>
    <w:p w:rsidR="006D62DD" w:rsidRPr="00D63A64" w:rsidRDefault="006D62DD" w:rsidP="003B0636">
      <w:pPr>
        <w:spacing w:line="520" w:lineRule="exact"/>
        <w:ind w:right="240" w:firstLineChars="200" w:firstLine="31680"/>
        <w:jc w:val="left"/>
        <w:rPr>
          <w:rFonts w:ascii="宋体" w:hAnsi="宋体" w:cs="宋体"/>
          <w:sz w:val="28"/>
          <w:szCs w:val="28"/>
        </w:rPr>
      </w:pPr>
      <w:r w:rsidRPr="00D63A64">
        <w:rPr>
          <w:rFonts w:ascii="宋体" w:hAnsi="宋体" w:cs="宋体"/>
          <w:sz w:val="28"/>
          <w:szCs w:val="28"/>
        </w:rPr>
        <w:t>1</w:t>
      </w:r>
      <w:r w:rsidRPr="00D63A64">
        <w:rPr>
          <w:rFonts w:ascii="宋体" w:hAnsi="宋体" w:cs="宋体" w:hint="eastAsia"/>
          <w:sz w:val="28"/>
          <w:szCs w:val="28"/>
        </w:rPr>
        <w:t>、残疾人</w:t>
      </w:r>
      <w:r>
        <w:rPr>
          <w:rFonts w:ascii="宋体" w:hAnsi="宋体" w:cs="宋体" w:hint="eastAsia"/>
          <w:sz w:val="28"/>
          <w:szCs w:val="28"/>
        </w:rPr>
        <w:t>、</w:t>
      </w:r>
      <w:r w:rsidRPr="00D63A64">
        <w:rPr>
          <w:rFonts w:ascii="宋体" w:hAnsi="宋体" w:cs="宋体" w:hint="eastAsia"/>
          <w:sz w:val="28"/>
          <w:szCs w:val="28"/>
        </w:rPr>
        <w:t>老年人托养管理</w:t>
      </w:r>
      <w:r>
        <w:rPr>
          <w:rFonts w:ascii="宋体" w:hAnsi="宋体" w:cs="宋体" w:hint="eastAsia"/>
          <w:sz w:val="28"/>
          <w:szCs w:val="28"/>
        </w:rPr>
        <w:t>及康复方面的研究，托养服务人员培训</w:t>
      </w:r>
      <w:r w:rsidRPr="00D63A64">
        <w:rPr>
          <w:rFonts w:ascii="宋体" w:hAnsi="宋体" w:cs="宋体" w:hint="eastAsia"/>
          <w:sz w:val="28"/>
          <w:szCs w:val="28"/>
        </w:rPr>
        <w:t>。</w:t>
      </w:r>
      <w:r w:rsidRPr="00D63A64">
        <w:rPr>
          <w:rFonts w:ascii="宋体" w:hAnsi="宋体" w:cs="宋体"/>
          <w:sz w:val="28"/>
          <w:szCs w:val="28"/>
        </w:rPr>
        <w:t xml:space="preserve"> </w:t>
      </w:r>
    </w:p>
    <w:p w:rsidR="006D62DD" w:rsidRPr="00D63A64" w:rsidRDefault="006D62DD" w:rsidP="003B0636">
      <w:pPr>
        <w:spacing w:line="520" w:lineRule="exact"/>
        <w:ind w:right="240" w:firstLineChars="200" w:firstLine="31680"/>
        <w:jc w:val="left"/>
        <w:rPr>
          <w:rFonts w:ascii="宋体" w:hAnsi="宋体" w:cs="宋体"/>
          <w:sz w:val="28"/>
          <w:szCs w:val="28"/>
        </w:rPr>
      </w:pPr>
      <w:r w:rsidRPr="00D63A64">
        <w:rPr>
          <w:rFonts w:ascii="宋体" w:hAnsi="宋体" w:cs="宋体"/>
          <w:sz w:val="28"/>
          <w:szCs w:val="28"/>
        </w:rPr>
        <w:t>2</w:t>
      </w:r>
      <w:r>
        <w:rPr>
          <w:rFonts w:ascii="宋体" w:hAnsi="宋体" w:cs="宋体" w:hint="eastAsia"/>
          <w:sz w:val="28"/>
          <w:szCs w:val="28"/>
        </w:rPr>
        <w:t>、托养对象的康复教育</w:t>
      </w:r>
      <w:r w:rsidRPr="00D63A64">
        <w:rPr>
          <w:rFonts w:ascii="宋体" w:hAnsi="宋体" w:cs="宋体" w:hint="eastAsia"/>
          <w:sz w:val="28"/>
          <w:szCs w:val="28"/>
        </w:rPr>
        <w:t>。</w:t>
      </w:r>
      <w:r w:rsidRPr="00D63A64">
        <w:rPr>
          <w:rFonts w:ascii="宋体" w:hAnsi="宋体" w:cs="宋体"/>
          <w:sz w:val="28"/>
          <w:szCs w:val="28"/>
        </w:rPr>
        <w:t xml:space="preserve">                           </w:t>
      </w:r>
    </w:p>
    <w:p w:rsidR="006D62DD" w:rsidRPr="00D63A64" w:rsidRDefault="006D62DD" w:rsidP="003B0636">
      <w:pPr>
        <w:spacing w:line="540" w:lineRule="exact"/>
        <w:ind w:right="240" w:firstLineChars="200" w:firstLine="31680"/>
        <w:jc w:val="left"/>
        <w:rPr>
          <w:rFonts w:ascii="宋体" w:hAnsi="宋体" w:cs="宋体"/>
          <w:sz w:val="28"/>
          <w:szCs w:val="28"/>
        </w:rPr>
      </w:pPr>
      <w:r w:rsidRPr="00D63A64">
        <w:rPr>
          <w:rFonts w:ascii="宋体" w:hAnsi="宋体" w:cs="宋体"/>
          <w:sz w:val="28"/>
          <w:szCs w:val="28"/>
        </w:rPr>
        <w:t>3</w:t>
      </w:r>
      <w:r w:rsidRPr="00D63A64">
        <w:rPr>
          <w:rFonts w:ascii="宋体" w:hAnsi="宋体" w:cs="宋体" w:hint="eastAsia"/>
          <w:sz w:val="28"/>
          <w:szCs w:val="28"/>
        </w:rPr>
        <w:t>、残疾人</w:t>
      </w:r>
      <w:r>
        <w:rPr>
          <w:rFonts w:ascii="宋体" w:hAnsi="宋体" w:cs="宋体" w:hint="eastAsia"/>
          <w:sz w:val="28"/>
          <w:szCs w:val="28"/>
        </w:rPr>
        <w:t>、</w:t>
      </w:r>
      <w:r w:rsidRPr="00D63A64">
        <w:rPr>
          <w:rFonts w:ascii="宋体" w:hAnsi="宋体" w:cs="宋体" w:hint="eastAsia"/>
          <w:sz w:val="28"/>
          <w:szCs w:val="28"/>
        </w:rPr>
        <w:t>老年人托养机构的设施改善</w:t>
      </w:r>
      <w:r>
        <w:rPr>
          <w:rFonts w:ascii="宋体" w:hAnsi="宋体" w:cs="宋体" w:hint="eastAsia"/>
          <w:sz w:val="28"/>
          <w:szCs w:val="28"/>
        </w:rPr>
        <w:t>和</w:t>
      </w:r>
      <w:r w:rsidRPr="00D63A64">
        <w:rPr>
          <w:rFonts w:ascii="宋体" w:hAnsi="宋体" w:cs="宋体" w:hint="eastAsia"/>
          <w:sz w:val="28"/>
          <w:szCs w:val="28"/>
        </w:rPr>
        <w:t>设备购置。</w:t>
      </w:r>
      <w:r w:rsidRPr="00D63A64">
        <w:rPr>
          <w:rFonts w:ascii="宋体" w:hAnsi="宋体" w:cs="宋体"/>
          <w:sz w:val="28"/>
          <w:szCs w:val="28"/>
        </w:rPr>
        <w:t xml:space="preserve">   </w:t>
      </w:r>
    </w:p>
    <w:p w:rsidR="006D62DD" w:rsidRPr="00D63A64" w:rsidRDefault="006D62DD" w:rsidP="003B0636">
      <w:pPr>
        <w:spacing w:line="540" w:lineRule="exact"/>
        <w:ind w:right="240" w:firstLineChars="200" w:firstLine="31680"/>
        <w:jc w:val="left"/>
        <w:rPr>
          <w:rFonts w:ascii="宋体" w:hAnsi="宋体" w:cs="宋体"/>
          <w:sz w:val="28"/>
          <w:szCs w:val="28"/>
        </w:rPr>
      </w:pPr>
      <w:r w:rsidRPr="00D63A64">
        <w:rPr>
          <w:rFonts w:ascii="宋体" w:hAnsi="宋体" w:cs="宋体"/>
          <w:sz w:val="28"/>
          <w:szCs w:val="28"/>
        </w:rPr>
        <w:t>4</w:t>
      </w:r>
      <w:r w:rsidRPr="00D63A64">
        <w:rPr>
          <w:rFonts w:ascii="宋体" w:hAnsi="宋体" w:cs="宋体" w:hint="eastAsia"/>
          <w:sz w:val="28"/>
          <w:szCs w:val="28"/>
        </w:rPr>
        <w:t>、用于本基金的宣传、推广的费用支出。</w:t>
      </w:r>
      <w:r w:rsidRPr="00D63A64">
        <w:rPr>
          <w:rFonts w:ascii="宋体" w:hAnsi="宋体" w:cs="宋体"/>
          <w:sz w:val="28"/>
          <w:szCs w:val="28"/>
        </w:rPr>
        <w:t xml:space="preserve">          </w:t>
      </w:r>
    </w:p>
    <w:p w:rsidR="006D62DD" w:rsidRPr="00D63A64" w:rsidRDefault="006D62DD" w:rsidP="003B0636">
      <w:pPr>
        <w:spacing w:line="540" w:lineRule="exact"/>
        <w:ind w:right="240" w:firstLineChars="200" w:firstLine="31680"/>
        <w:jc w:val="left"/>
        <w:rPr>
          <w:rFonts w:ascii="宋体" w:hAnsi="宋体" w:cs="宋体"/>
          <w:sz w:val="28"/>
          <w:szCs w:val="28"/>
        </w:rPr>
      </w:pPr>
      <w:r w:rsidRPr="00D63A64">
        <w:rPr>
          <w:rFonts w:ascii="宋体" w:hAnsi="宋体" w:cs="宋体"/>
          <w:sz w:val="28"/>
          <w:szCs w:val="28"/>
        </w:rPr>
        <w:t>5</w:t>
      </w:r>
      <w:r w:rsidRPr="00D63A64">
        <w:rPr>
          <w:rFonts w:ascii="宋体" w:hAnsi="宋体" w:cs="宋体" w:hint="eastAsia"/>
          <w:sz w:val="28"/>
          <w:szCs w:val="28"/>
        </w:rPr>
        <w:t>、开展符合本基金宗旨的其他活动。</w:t>
      </w:r>
      <w:r w:rsidRPr="00D63A64">
        <w:rPr>
          <w:rFonts w:ascii="宋体" w:hAnsi="宋体" w:cs="宋体"/>
          <w:sz w:val="28"/>
          <w:szCs w:val="28"/>
        </w:rPr>
        <w:t xml:space="preserve">              </w:t>
      </w:r>
    </w:p>
    <w:p w:rsidR="006D62DD" w:rsidRPr="00D63A64" w:rsidRDefault="006D62DD">
      <w:pPr>
        <w:spacing w:line="540" w:lineRule="exact"/>
        <w:ind w:right="240"/>
        <w:jc w:val="left"/>
        <w:rPr>
          <w:rFonts w:ascii="宋体" w:cs="Times New Roman"/>
          <w:b/>
          <w:bCs/>
          <w:sz w:val="28"/>
          <w:szCs w:val="28"/>
        </w:rPr>
      </w:pPr>
      <w:r w:rsidRPr="00D63A64">
        <w:rPr>
          <w:rFonts w:ascii="宋体" w:hAnsi="宋体" w:cs="宋体" w:hint="eastAsia"/>
          <w:b/>
          <w:bCs/>
          <w:sz w:val="28"/>
          <w:szCs w:val="28"/>
        </w:rPr>
        <w:t>四、基金使用程序</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b/>
          <w:bCs/>
          <w:sz w:val="28"/>
          <w:szCs w:val="28"/>
        </w:rPr>
        <w:t>1</w:t>
      </w:r>
      <w:r w:rsidRPr="00D63A64">
        <w:rPr>
          <w:rFonts w:ascii="宋体" w:hAnsi="宋体" w:cs="宋体" w:hint="eastAsia"/>
          <w:b/>
          <w:bCs/>
          <w:sz w:val="28"/>
          <w:szCs w:val="28"/>
        </w:rPr>
        <w:t>、申请立项</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hint="eastAsia"/>
          <w:sz w:val="28"/>
          <w:szCs w:val="28"/>
        </w:rPr>
        <w:t>在本基金援助范围内，以利国利民为原则，开展符合国家相关法律法规，具有公益性质，以“助残托老”为内容的项目活动。向本基金管理委员会提交项目计划书。</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b/>
          <w:bCs/>
          <w:sz w:val="28"/>
          <w:szCs w:val="28"/>
        </w:rPr>
        <w:t>2</w:t>
      </w:r>
      <w:r w:rsidRPr="00D63A64">
        <w:rPr>
          <w:rFonts w:ascii="宋体" w:hAnsi="宋体" w:cs="宋体" w:hint="eastAsia"/>
          <w:b/>
          <w:bCs/>
          <w:sz w:val="28"/>
          <w:szCs w:val="28"/>
        </w:rPr>
        <w:t>、项目审核</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hint="eastAsia"/>
          <w:sz w:val="28"/>
          <w:szCs w:val="28"/>
        </w:rPr>
        <w:t>经基金管理委员会审核后，提交中国人口福利基金会审批。</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b/>
          <w:bCs/>
          <w:sz w:val="28"/>
          <w:szCs w:val="28"/>
        </w:rPr>
        <w:t>3</w:t>
      </w:r>
      <w:r w:rsidRPr="00D63A64">
        <w:rPr>
          <w:rFonts w:ascii="宋体" w:hAnsi="宋体" w:cs="宋体" w:hint="eastAsia"/>
          <w:b/>
          <w:bCs/>
          <w:sz w:val="28"/>
          <w:szCs w:val="28"/>
        </w:rPr>
        <w:t>、项目执行</w:t>
      </w:r>
    </w:p>
    <w:p w:rsidR="006D62DD" w:rsidRPr="00D63A64" w:rsidRDefault="006D62DD" w:rsidP="003B0636">
      <w:pPr>
        <w:spacing w:line="520" w:lineRule="exact"/>
        <w:ind w:right="238" w:firstLineChars="200" w:firstLine="31680"/>
        <w:jc w:val="left"/>
        <w:rPr>
          <w:rFonts w:ascii="宋体" w:cs="Times New Roman"/>
          <w:sz w:val="28"/>
          <w:szCs w:val="28"/>
        </w:rPr>
      </w:pPr>
      <w:r w:rsidRPr="00D63A64">
        <w:rPr>
          <w:rFonts w:ascii="宋体" w:hAnsi="宋体" w:cs="宋体" w:hint="eastAsia"/>
          <w:sz w:val="28"/>
          <w:szCs w:val="28"/>
        </w:rPr>
        <w:t>按照审批的项目计划书和预算方案，拨付项目经费，组织项目实施。</w:t>
      </w:r>
    </w:p>
    <w:p w:rsidR="006D62DD" w:rsidRPr="00D63A64" w:rsidRDefault="006D62DD">
      <w:pPr>
        <w:spacing w:line="520" w:lineRule="exact"/>
        <w:ind w:right="240"/>
        <w:jc w:val="left"/>
        <w:rPr>
          <w:rFonts w:ascii="宋体" w:cs="Times New Roman"/>
          <w:b/>
          <w:bCs/>
          <w:sz w:val="28"/>
          <w:szCs w:val="28"/>
        </w:rPr>
      </w:pPr>
      <w:r w:rsidRPr="00D63A64">
        <w:rPr>
          <w:rFonts w:ascii="宋体" w:hAnsi="宋体" w:cs="宋体" w:hint="eastAsia"/>
          <w:b/>
          <w:bCs/>
          <w:sz w:val="28"/>
          <w:szCs w:val="28"/>
        </w:rPr>
        <w:t>五、基金管理</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sz w:val="28"/>
          <w:szCs w:val="28"/>
        </w:rPr>
        <w:t>1</w:t>
      </w:r>
      <w:r w:rsidRPr="00D63A64">
        <w:rPr>
          <w:rFonts w:ascii="宋体" w:hAnsi="宋体" w:cs="宋体" w:hint="eastAsia"/>
          <w:sz w:val="28"/>
          <w:szCs w:val="28"/>
        </w:rPr>
        <w:t>、基金严格遵守中国人口福利基金会相关财务制度，单独核算，专款专用。创始基金及基金新增额依照年度筹资额在</w:t>
      </w:r>
      <w:r w:rsidRPr="00D63A64">
        <w:rPr>
          <w:rFonts w:ascii="宋体" w:hAnsi="宋体" w:cs="宋体"/>
          <w:sz w:val="28"/>
          <w:szCs w:val="28"/>
        </w:rPr>
        <w:t>1000</w:t>
      </w:r>
      <w:r w:rsidRPr="00D63A64">
        <w:rPr>
          <w:rFonts w:ascii="宋体" w:hAnsi="宋体" w:cs="宋体" w:hint="eastAsia"/>
          <w:sz w:val="28"/>
          <w:szCs w:val="28"/>
        </w:rPr>
        <w:t>万元</w:t>
      </w:r>
      <w:r w:rsidRPr="00D63A64">
        <w:rPr>
          <w:rFonts w:ascii="宋体" w:hAnsi="宋体" w:cs="宋体"/>
          <w:sz w:val="28"/>
          <w:szCs w:val="28"/>
        </w:rPr>
        <w:t>(</w:t>
      </w:r>
      <w:r w:rsidRPr="00D63A64">
        <w:rPr>
          <w:rFonts w:ascii="宋体" w:hAnsi="宋体" w:cs="宋体" w:hint="eastAsia"/>
          <w:sz w:val="28"/>
          <w:szCs w:val="28"/>
        </w:rPr>
        <w:t>含</w:t>
      </w:r>
      <w:r w:rsidRPr="00D63A64">
        <w:rPr>
          <w:rFonts w:ascii="宋体" w:hAnsi="宋体" w:cs="宋体"/>
          <w:sz w:val="28"/>
          <w:szCs w:val="28"/>
        </w:rPr>
        <w:t>)</w:t>
      </w:r>
      <w:r w:rsidRPr="00D63A64">
        <w:rPr>
          <w:rFonts w:ascii="宋体" w:hAnsi="宋体" w:cs="宋体" w:hint="eastAsia"/>
          <w:sz w:val="28"/>
          <w:szCs w:val="28"/>
        </w:rPr>
        <w:t>以下按</w:t>
      </w:r>
      <w:r w:rsidRPr="00D63A64">
        <w:rPr>
          <w:rFonts w:ascii="宋体" w:hAnsi="宋体" w:cs="宋体"/>
          <w:sz w:val="28"/>
          <w:szCs w:val="28"/>
        </w:rPr>
        <w:t>10%</w:t>
      </w:r>
      <w:r w:rsidRPr="00D63A64">
        <w:rPr>
          <w:rFonts w:ascii="宋体" w:hAnsi="宋体" w:cs="宋体" w:hint="eastAsia"/>
          <w:sz w:val="28"/>
          <w:szCs w:val="28"/>
        </w:rPr>
        <w:t>，年度筹资额在</w:t>
      </w:r>
      <w:r w:rsidRPr="00D63A64">
        <w:rPr>
          <w:rFonts w:ascii="宋体" w:hAnsi="宋体" w:cs="宋体"/>
          <w:sz w:val="28"/>
          <w:szCs w:val="28"/>
        </w:rPr>
        <w:t>1000</w:t>
      </w:r>
      <w:r w:rsidRPr="00D63A64">
        <w:rPr>
          <w:rFonts w:ascii="宋体" w:hAnsi="宋体" w:cs="宋体" w:hint="eastAsia"/>
          <w:sz w:val="28"/>
          <w:szCs w:val="28"/>
        </w:rPr>
        <w:t>万元至</w:t>
      </w:r>
      <w:r w:rsidRPr="00D63A64">
        <w:rPr>
          <w:rFonts w:ascii="宋体" w:hAnsi="宋体" w:cs="宋体"/>
          <w:sz w:val="28"/>
          <w:szCs w:val="28"/>
        </w:rPr>
        <w:t>2000</w:t>
      </w:r>
      <w:r w:rsidRPr="00D63A64">
        <w:rPr>
          <w:rFonts w:ascii="宋体" w:hAnsi="宋体" w:cs="宋体" w:hint="eastAsia"/>
          <w:sz w:val="28"/>
          <w:szCs w:val="28"/>
        </w:rPr>
        <w:t>万元</w:t>
      </w:r>
      <w:r w:rsidRPr="00D63A64">
        <w:rPr>
          <w:rFonts w:ascii="宋体" w:hAnsi="宋体" w:cs="宋体"/>
          <w:sz w:val="28"/>
          <w:szCs w:val="28"/>
        </w:rPr>
        <w:t>(</w:t>
      </w:r>
      <w:r w:rsidRPr="00D63A64">
        <w:rPr>
          <w:rFonts w:ascii="宋体" w:hAnsi="宋体" w:cs="宋体" w:hint="eastAsia"/>
          <w:sz w:val="28"/>
          <w:szCs w:val="28"/>
        </w:rPr>
        <w:t>含</w:t>
      </w:r>
      <w:r w:rsidRPr="00D63A64">
        <w:rPr>
          <w:rFonts w:ascii="宋体" w:hAnsi="宋体" w:cs="宋体"/>
          <w:sz w:val="28"/>
          <w:szCs w:val="28"/>
        </w:rPr>
        <w:t>)</w:t>
      </w:r>
      <w:r w:rsidRPr="00D63A64">
        <w:rPr>
          <w:rFonts w:ascii="宋体" w:hAnsi="宋体" w:cs="宋体" w:hint="eastAsia"/>
          <w:sz w:val="28"/>
          <w:szCs w:val="28"/>
        </w:rPr>
        <w:t>按</w:t>
      </w:r>
      <w:r w:rsidRPr="00D63A64">
        <w:rPr>
          <w:rFonts w:ascii="宋体" w:hAnsi="宋体" w:cs="宋体"/>
          <w:sz w:val="28"/>
          <w:szCs w:val="28"/>
        </w:rPr>
        <w:t>8%</w:t>
      </w:r>
      <w:r w:rsidRPr="00D63A64">
        <w:rPr>
          <w:rFonts w:ascii="宋体" w:hAnsi="宋体" w:cs="宋体" w:hint="eastAsia"/>
          <w:sz w:val="28"/>
          <w:szCs w:val="28"/>
        </w:rPr>
        <w:t>，年度筹资在</w:t>
      </w:r>
      <w:r w:rsidRPr="00D63A64">
        <w:rPr>
          <w:rFonts w:ascii="宋体" w:hAnsi="宋体" w:cs="宋体"/>
          <w:sz w:val="28"/>
          <w:szCs w:val="28"/>
        </w:rPr>
        <w:t>2000</w:t>
      </w:r>
      <w:r w:rsidRPr="00D63A64">
        <w:rPr>
          <w:rFonts w:ascii="宋体" w:hAnsi="宋体" w:cs="宋体" w:hint="eastAsia"/>
          <w:sz w:val="28"/>
          <w:szCs w:val="28"/>
        </w:rPr>
        <w:t>万元至</w:t>
      </w:r>
      <w:r w:rsidRPr="00D63A64">
        <w:rPr>
          <w:rFonts w:ascii="宋体" w:hAnsi="宋体" w:cs="宋体"/>
          <w:sz w:val="28"/>
          <w:szCs w:val="28"/>
        </w:rPr>
        <w:t>5000</w:t>
      </w:r>
      <w:r w:rsidRPr="00D63A64">
        <w:rPr>
          <w:rFonts w:ascii="宋体" w:hAnsi="宋体" w:cs="宋体" w:hint="eastAsia"/>
          <w:sz w:val="28"/>
          <w:szCs w:val="28"/>
        </w:rPr>
        <w:t>万元</w:t>
      </w:r>
      <w:r w:rsidRPr="00D63A64">
        <w:rPr>
          <w:rFonts w:ascii="宋体" w:hAnsi="宋体" w:cs="宋体"/>
          <w:sz w:val="28"/>
          <w:szCs w:val="28"/>
        </w:rPr>
        <w:t>(</w:t>
      </w:r>
      <w:r w:rsidRPr="00D63A64">
        <w:rPr>
          <w:rFonts w:ascii="宋体" w:hAnsi="宋体" w:cs="宋体" w:hint="eastAsia"/>
          <w:sz w:val="28"/>
          <w:szCs w:val="28"/>
        </w:rPr>
        <w:t>含</w:t>
      </w:r>
      <w:r w:rsidRPr="00D63A64">
        <w:rPr>
          <w:rFonts w:ascii="宋体" w:hAnsi="宋体" w:cs="宋体"/>
          <w:sz w:val="28"/>
          <w:szCs w:val="28"/>
        </w:rPr>
        <w:t>)</w:t>
      </w:r>
      <w:r w:rsidRPr="00D63A64">
        <w:rPr>
          <w:rFonts w:ascii="宋体" w:hAnsi="宋体" w:cs="宋体" w:hint="eastAsia"/>
          <w:sz w:val="28"/>
          <w:szCs w:val="28"/>
        </w:rPr>
        <w:t>按</w:t>
      </w:r>
      <w:r w:rsidRPr="00D63A64">
        <w:rPr>
          <w:rFonts w:ascii="宋体" w:hAnsi="宋体" w:cs="宋体"/>
          <w:sz w:val="28"/>
          <w:szCs w:val="28"/>
        </w:rPr>
        <w:t>6%</w:t>
      </w:r>
      <w:r w:rsidRPr="00D63A64">
        <w:rPr>
          <w:rFonts w:ascii="宋体" w:hAnsi="宋体" w:cs="宋体" w:hint="eastAsia"/>
          <w:sz w:val="28"/>
          <w:szCs w:val="28"/>
        </w:rPr>
        <w:t>，年度筹资额在</w:t>
      </w:r>
      <w:r w:rsidRPr="00D63A64">
        <w:rPr>
          <w:rFonts w:ascii="宋体" w:hAnsi="宋体" w:cs="宋体"/>
          <w:sz w:val="28"/>
          <w:szCs w:val="28"/>
        </w:rPr>
        <w:t>5000</w:t>
      </w:r>
      <w:r w:rsidRPr="00D63A64">
        <w:rPr>
          <w:rFonts w:ascii="宋体" w:hAnsi="宋体" w:cs="宋体" w:hint="eastAsia"/>
          <w:sz w:val="28"/>
          <w:szCs w:val="28"/>
        </w:rPr>
        <w:t>万元以上按</w:t>
      </w:r>
      <w:r w:rsidRPr="00D63A64">
        <w:rPr>
          <w:rFonts w:ascii="宋体" w:hAnsi="宋体" w:cs="宋体"/>
          <w:sz w:val="28"/>
          <w:szCs w:val="28"/>
        </w:rPr>
        <w:t>5%</w:t>
      </w:r>
      <w:r w:rsidRPr="00D63A64">
        <w:rPr>
          <w:rFonts w:ascii="宋体" w:hAnsi="宋体" w:cs="宋体" w:hint="eastAsia"/>
          <w:sz w:val="28"/>
          <w:szCs w:val="28"/>
        </w:rPr>
        <w:t>比例捐赠基金会，用于事业发展。</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hint="eastAsia"/>
          <w:sz w:val="28"/>
          <w:szCs w:val="28"/>
        </w:rPr>
        <w:t>基金管理委员会办公室按照基金年度公益支出额的</w:t>
      </w:r>
      <w:r w:rsidRPr="00D63A64">
        <w:rPr>
          <w:rFonts w:ascii="宋体" w:hAnsi="宋体" w:cs="宋体"/>
          <w:sz w:val="28"/>
          <w:szCs w:val="28"/>
        </w:rPr>
        <w:t xml:space="preserve"> 10%</w:t>
      </w:r>
      <w:r w:rsidRPr="00D63A64">
        <w:rPr>
          <w:rFonts w:ascii="宋体" w:hAnsi="宋体" w:cs="宋体" w:hint="eastAsia"/>
          <w:sz w:val="28"/>
          <w:szCs w:val="28"/>
        </w:rPr>
        <w:t>提取基金工作经费。</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sz w:val="28"/>
          <w:szCs w:val="28"/>
        </w:rPr>
        <w:t>2</w:t>
      </w:r>
      <w:r w:rsidRPr="00D63A64">
        <w:rPr>
          <w:rFonts w:ascii="宋体" w:hAnsi="宋体" w:cs="宋体" w:hint="eastAsia"/>
          <w:sz w:val="28"/>
          <w:szCs w:val="28"/>
        </w:rPr>
        <w:t>、一个会计年度后基金的最少存量不低于创始基金</w:t>
      </w:r>
      <w:r w:rsidRPr="00D63A64">
        <w:rPr>
          <w:rFonts w:ascii="宋体" w:hAnsi="宋体" w:cs="宋体"/>
          <w:sz w:val="28"/>
          <w:szCs w:val="28"/>
        </w:rPr>
        <w:t>100</w:t>
      </w:r>
      <w:r w:rsidRPr="00D63A64">
        <w:rPr>
          <w:rFonts w:ascii="宋体" w:hAnsi="宋体" w:cs="宋体" w:hint="eastAsia"/>
          <w:sz w:val="28"/>
          <w:szCs w:val="28"/>
        </w:rPr>
        <w:t>万元人民币，任意连续两个会计年度基金最低存量不足</w:t>
      </w:r>
      <w:r w:rsidRPr="00D63A64">
        <w:rPr>
          <w:rFonts w:ascii="宋体" w:hAnsi="宋体" w:cs="宋体"/>
          <w:sz w:val="28"/>
          <w:szCs w:val="28"/>
        </w:rPr>
        <w:t>100</w:t>
      </w:r>
      <w:r w:rsidRPr="00D63A64">
        <w:rPr>
          <w:rFonts w:ascii="宋体" w:hAnsi="宋体" w:cs="宋体" w:hint="eastAsia"/>
          <w:sz w:val="28"/>
          <w:szCs w:val="28"/>
        </w:rPr>
        <w:t>万元人民币时该基金调整为符合本基金宗旨的公益项目予以实施。</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sz w:val="28"/>
          <w:szCs w:val="28"/>
        </w:rPr>
        <w:t>3</w:t>
      </w:r>
      <w:r w:rsidRPr="00D63A64">
        <w:rPr>
          <w:rFonts w:ascii="宋体" w:hAnsi="宋体" w:cs="宋体" w:hint="eastAsia"/>
          <w:sz w:val="28"/>
          <w:szCs w:val="28"/>
        </w:rPr>
        <w:t>、基金每年主动接受上级主管部门的审计，并对接受捐赠、资助的有关情况，以适当的方式向社会公布。</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sz w:val="28"/>
          <w:szCs w:val="28"/>
        </w:rPr>
        <w:t>4</w:t>
      </w:r>
      <w:r w:rsidRPr="00D63A64">
        <w:rPr>
          <w:rFonts w:ascii="宋体" w:hAnsi="宋体" w:cs="宋体" w:hint="eastAsia"/>
          <w:sz w:val="28"/>
          <w:szCs w:val="28"/>
        </w:rPr>
        <w:t>、基金每年提交年度工作计划和预算，并严格在批准的计划预算范围内开展工作。计划外项目提前申报。</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sz w:val="28"/>
          <w:szCs w:val="28"/>
        </w:rPr>
        <w:t>5</w:t>
      </w:r>
      <w:r w:rsidRPr="00D63A64">
        <w:rPr>
          <w:rFonts w:ascii="宋体" w:hAnsi="宋体" w:cs="宋体" w:hint="eastAsia"/>
          <w:sz w:val="28"/>
          <w:szCs w:val="28"/>
        </w:rPr>
        <w:t>、基金每年公益支出不少于年度新增资金额的</w:t>
      </w:r>
      <w:r w:rsidRPr="00D63A64">
        <w:rPr>
          <w:rFonts w:ascii="宋体" w:hAnsi="宋体" w:cs="宋体"/>
          <w:sz w:val="28"/>
          <w:szCs w:val="28"/>
        </w:rPr>
        <w:t>70%</w:t>
      </w:r>
      <w:r w:rsidRPr="00D63A64">
        <w:rPr>
          <w:rFonts w:ascii="宋体" w:hAnsi="宋体" w:cs="宋体" w:hint="eastAsia"/>
          <w:sz w:val="28"/>
          <w:szCs w:val="28"/>
        </w:rPr>
        <w:t>。</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sz w:val="28"/>
          <w:szCs w:val="28"/>
        </w:rPr>
        <w:t>6</w:t>
      </w:r>
      <w:r w:rsidRPr="00D63A64">
        <w:rPr>
          <w:rFonts w:ascii="宋体" w:hAnsi="宋体" w:cs="宋体" w:hint="eastAsia"/>
          <w:sz w:val="28"/>
          <w:szCs w:val="28"/>
        </w:rPr>
        <w:t>、基金管理委员会设立办公室。办公室工作人员由基金申请人派出。办公室工作人员与中国人口福利基金会不存在劳动或劳务关系。</w:t>
      </w:r>
    </w:p>
    <w:p w:rsidR="006D62DD" w:rsidRPr="00D63A64" w:rsidRDefault="006D62DD">
      <w:pPr>
        <w:spacing w:line="520" w:lineRule="exact"/>
        <w:ind w:right="240"/>
        <w:jc w:val="left"/>
        <w:rPr>
          <w:rFonts w:ascii="宋体" w:cs="Times New Roman"/>
          <w:b/>
          <w:bCs/>
          <w:sz w:val="28"/>
          <w:szCs w:val="28"/>
        </w:rPr>
      </w:pPr>
      <w:r w:rsidRPr="00D63A64">
        <w:rPr>
          <w:rFonts w:ascii="宋体" w:hAnsi="宋体" w:cs="宋体" w:hint="eastAsia"/>
          <w:b/>
          <w:bCs/>
          <w:sz w:val="28"/>
          <w:szCs w:val="28"/>
        </w:rPr>
        <w:t>六、机构设里</w:t>
      </w:r>
    </w:p>
    <w:p w:rsidR="006D62DD" w:rsidRDefault="006D62DD">
      <w:pPr>
        <w:spacing w:line="520" w:lineRule="exact"/>
        <w:ind w:right="240" w:firstLine="480"/>
        <w:jc w:val="left"/>
        <w:rPr>
          <w:rFonts w:ascii="宋体" w:cs="Times New Roman"/>
          <w:b/>
          <w:bCs/>
          <w:sz w:val="28"/>
          <w:szCs w:val="28"/>
        </w:rPr>
      </w:pPr>
      <w:r w:rsidRPr="00D63A64">
        <w:rPr>
          <w:rFonts w:ascii="宋体" w:hAnsi="宋体" w:cs="宋体" w:hint="eastAsia"/>
          <w:b/>
          <w:bCs/>
          <w:sz w:val="28"/>
          <w:szCs w:val="28"/>
        </w:rPr>
        <w:t>管理委员会成员名单</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hint="eastAsia"/>
          <w:sz w:val="28"/>
          <w:szCs w:val="28"/>
        </w:rPr>
        <w:t>主</w:t>
      </w:r>
      <w:r w:rsidRPr="00D63A64">
        <w:rPr>
          <w:rFonts w:ascii="宋体" w:hAnsi="宋体" w:cs="宋体"/>
          <w:sz w:val="28"/>
          <w:szCs w:val="28"/>
        </w:rPr>
        <w:t xml:space="preserve">    </w:t>
      </w:r>
      <w:r w:rsidRPr="00D63A64">
        <w:rPr>
          <w:rFonts w:ascii="宋体" w:hAnsi="宋体" w:cs="宋体" w:hint="eastAsia"/>
          <w:sz w:val="28"/>
          <w:szCs w:val="28"/>
        </w:rPr>
        <w:t>任：宋宏云</w:t>
      </w:r>
      <w:r w:rsidRPr="00D63A64">
        <w:rPr>
          <w:rFonts w:ascii="宋体" w:hAnsi="宋体" w:cs="宋体"/>
          <w:sz w:val="28"/>
          <w:szCs w:val="28"/>
        </w:rPr>
        <w:t xml:space="preserve">  </w:t>
      </w:r>
      <w:r w:rsidRPr="00D63A64">
        <w:rPr>
          <w:rFonts w:ascii="宋体" w:hAnsi="宋体" w:cs="宋体" w:hint="eastAsia"/>
          <w:sz w:val="28"/>
          <w:szCs w:val="28"/>
        </w:rPr>
        <w:t>中国人口福利基金会社会联络部部长</w:t>
      </w:r>
    </w:p>
    <w:p w:rsidR="006D62DD" w:rsidRPr="00D63A64" w:rsidRDefault="006D62DD" w:rsidP="003B0636">
      <w:pPr>
        <w:spacing w:line="520" w:lineRule="exact"/>
        <w:ind w:leftChars="228" w:left="31680" w:right="240" w:hangingChars="900" w:firstLine="31680"/>
        <w:jc w:val="left"/>
        <w:rPr>
          <w:rFonts w:ascii="宋体" w:cs="Times New Roman"/>
          <w:sz w:val="28"/>
          <w:szCs w:val="28"/>
        </w:rPr>
      </w:pPr>
      <w:r w:rsidRPr="00D63A64">
        <w:rPr>
          <w:rFonts w:ascii="宋体" w:hAnsi="宋体" w:cs="宋体" w:hint="eastAsia"/>
          <w:sz w:val="28"/>
          <w:szCs w:val="28"/>
        </w:rPr>
        <w:t>执行主任：赵全平</w:t>
      </w:r>
      <w:r w:rsidRPr="00D63A64">
        <w:rPr>
          <w:rFonts w:ascii="宋体" w:hAnsi="宋体" w:cs="宋体"/>
          <w:sz w:val="28"/>
          <w:szCs w:val="28"/>
        </w:rPr>
        <w:t xml:space="preserve">  </w:t>
      </w:r>
      <w:r w:rsidRPr="00D63A64">
        <w:rPr>
          <w:rFonts w:ascii="宋体" w:hAnsi="宋体" w:cs="宋体" w:hint="eastAsia"/>
          <w:sz w:val="28"/>
          <w:szCs w:val="28"/>
        </w:rPr>
        <w:t>湖南省衡阳市创智残疾人康复托养中心主任</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hint="eastAsia"/>
          <w:sz w:val="28"/>
          <w:szCs w:val="28"/>
        </w:rPr>
        <w:t>副</w:t>
      </w:r>
      <w:r w:rsidRPr="00D63A64">
        <w:rPr>
          <w:rFonts w:ascii="宋体" w:hAnsi="宋体" w:cs="宋体"/>
          <w:sz w:val="28"/>
          <w:szCs w:val="28"/>
        </w:rPr>
        <w:t xml:space="preserve"> </w:t>
      </w:r>
      <w:r w:rsidRPr="00D63A64">
        <w:rPr>
          <w:rFonts w:ascii="宋体" w:hAnsi="宋体" w:cs="宋体" w:hint="eastAsia"/>
          <w:sz w:val="28"/>
          <w:szCs w:val="28"/>
        </w:rPr>
        <w:t>主</w:t>
      </w:r>
      <w:r w:rsidRPr="00D63A64">
        <w:rPr>
          <w:rFonts w:ascii="宋体" w:hAnsi="宋体" w:cs="宋体"/>
          <w:sz w:val="28"/>
          <w:szCs w:val="28"/>
        </w:rPr>
        <w:t xml:space="preserve"> </w:t>
      </w:r>
      <w:r w:rsidRPr="00D63A64">
        <w:rPr>
          <w:rFonts w:ascii="宋体" w:hAnsi="宋体" w:cs="宋体" w:hint="eastAsia"/>
          <w:sz w:val="28"/>
          <w:szCs w:val="28"/>
        </w:rPr>
        <w:t>任：赵万兴</w:t>
      </w:r>
      <w:r w:rsidRPr="00D63A64">
        <w:rPr>
          <w:rFonts w:ascii="宋体" w:hAnsi="宋体" w:cs="宋体"/>
          <w:sz w:val="28"/>
          <w:szCs w:val="28"/>
        </w:rPr>
        <w:t xml:space="preserve">  </w:t>
      </w:r>
      <w:r>
        <w:rPr>
          <w:rFonts w:ascii="宋体" w:hAnsi="宋体" w:cs="宋体" w:hint="eastAsia"/>
          <w:sz w:val="28"/>
          <w:szCs w:val="28"/>
        </w:rPr>
        <w:t>深圳市残联理事长</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sz w:val="28"/>
          <w:szCs w:val="28"/>
        </w:rPr>
        <w:t xml:space="preserve">          </w:t>
      </w:r>
      <w:r w:rsidRPr="00D63A64">
        <w:rPr>
          <w:rFonts w:ascii="宋体" w:hAnsi="宋体" w:cs="宋体" w:hint="eastAsia"/>
          <w:sz w:val="28"/>
          <w:szCs w:val="28"/>
        </w:rPr>
        <w:t>郭百姓</w:t>
      </w:r>
      <w:r w:rsidRPr="00D63A64">
        <w:rPr>
          <w:rFonts w:ascii="宋体" w:hAnsi="宋体" w:cs="宋体"/>
          <w:sz w:val="28"/>
          <w:szCs w:val="28"/>
        </w:rPr>
        <w:t xml:space="preserve">  </w:t>
      </w:r>
      <w:r w:rsidRPr="00D63A64">
        <w:rPr>
          <w:rFonts w:ascii="宋体" w:hAnsi="宋体" w:cs="宋体" w:hint="eastAsia"/>
          <w:sz w:val="28"/>
          <w:szCs w:val="28"/>
        </w:rPr>
        <w:t>洛南县残联局长</w:t>
      </w:r>
    </w:p>
    <w:p w:rsidR="006D62DD" w:rsidRDefault="006D62DD" w:rsidP="003B0636">
      <w:pPr>
        <w:spacing w:line="520" w:lineRule="exact"/>
        <w:ind w:right="240" w:firstLine="480"/>
        <w:jc w:val="left"/>
        <w:rPr>
          <w:rFonts w:ascii="宋体" w:cs="Times New Roman"/>
          <w:sz w:val="28"/>
          <w:szCs w:val="28"/>
        </w:rPr>
      </w:pPr>
      <w:r w:rsidRPr="00D63A64">
        <w:rPr>
          <w:rFonts w:ascii="宋体" w:hAnsi="宋体" w:cs="宋体" w:hint="eastAsia"/>
          <w:sz w:val="28"/>
          <w:szCs w:val="28"/>
        </w:rPr>
        <w:t>委</w:t>
      </w:r>
      <w:r w:rsidRPr="00D63A64">
        <w:rPr>
          <w:rFonts w:ascii="宋体" w:hAnsi="宋体" w:cs="宋体"/>
          <w:sz w:val="28"/>
          <w:szCs w:val="28"/>
        </w:rPr>
        <w:t xml:space="preserve">    </w:t>
      </w:r>
      <w:r w:rsidRPr="00D63A64">
        <w:rPr>
          <w:rFonts w:ascii="宋体" w:hAnsi="宋体" w:cs="宋体" w:hint="eastAsia"/>
          <w:sz w:val="28"/>
          <w:szCs w:val="28"/>
        </w:rPr>
        <w:t>员：</w:t>
      </w:r>
      <w:r w:rsidRPr="00D63A64">
        <w:rPr>
          <w:rFonts w:ascii="宋体" w:cs="宋体"/>
          <w:sz w:val="28"/>
          <w:szCs w:val="28"/>
        </w:rPr>
        <w:t xml:space="preserve"> </w:t>
      </w:r>
      <w:r w:rsidRPr="00D63A64">
        <w:rPr>
          <w:rFonts w:ascii="宋体" w:hAnsi="宋体" w:cs="宋体" w:hint="eastAsia"/>
          <w:sz w:val="28"/>
          <w:szCs w:val="28"/>
        </w:rPr>
        <w:t>彭</w:t>
      </w:r>
      <w:r w:rsidRPr="00D63A64">
        <w:rPr>
          <w:rFonts w:ascii="宋体" w:hAnsi="宋体" w:cs="宋体"/>
          <w:sz w:val="28"/>
          <w:szCs w:val="28"/>
        </w:rPr>
        <w:t xml:space="preserve">  </w:t>
      </w:r>
      <w:r w:rsidRPr="00D63A64">
        <w:rPr>
          <w:rFonts w:ascii="宋体" w:hAnsi="宋体" w:cs="宋体" w:hint="eastAsia"/>
          <w:sz w:val="28"/>
          <w:szCs w:val="28"/>
        </w:rPr>
        <w:t>斌</w:t>
      </w:r>
      <w:r>
        <w:rPr>
          <w:rFonts w:ascii="宋体" w:hAnsi="宋体" w:cs="宋体"/>
          <w:sz w:val="28"/>
          <w:szCs w:val="28"/>
        </w:rPr>
        <w:t xml:space="preserve"> </w:t>
      </w:r>
      <w:r w:rsidRPr="00D63A64">
        <w:rPr>
          <w:rFonts w:ascii="宋体" w:hAnsi="宋体" w:cs="宋体"/>
          <w:sz w:val="28"/>
          <w:szCs w:val="28"/>
        </w:rPr>
        <w:t xml:space="preserve"> </w:t>
      </w:r>
      <w:r w:rsidRPr="00D63A64">
        <w:rPr>
          <w:rFonts w:ascii="宋体" w:hAnsi="宋体" w:cs="宋体" w:hint="eastAsia"/>
          <w:sz w:val="28"/>
          <w:szCs w:val="28"/>
        </w:rPr>
        <w:t>中国人口福利基金会财务总监</w:t>
      </w:r>
    </w:p>
    <w:p w:rsidR="006D62DD" w:rsidRPr="00D63A64" w:rsidRDefault="006D62DD">
      <w:pPr>
        <w:spacing w:line="520" w:lineRule="exact"/>
        <w:ind w:right="240" w:firstLine="480"/>
        <w:jc w:val="left"/>
        <w:rPr>
          <w:rFonts w:ascii="宋体" w:cs="Times New Roman"/>
          <w:sz w:val="28"/>
          <w:szCs w:val="28"/>
        </w:rPr>
      </w:pPr>
      <w:r w:rsidRPr="00D63A64">
        <w:rPr>
          <w:rFonts w:ascii="宋体" w:hAnsi="宋体" w:cs="宋体" w:hint="eastAsia"/>
          <w:sz w:val="28"/>
          <w:szCs w:val="28"/>
        </w:rPr>
        <w:t>管委会办公室主任：</w:t>
      </w:r>
      <w:r>
        <w:rPr>
          <w:rFonts w:ascii="宋体" w:hAnsi="宋体" w:cs="宋体"/>
          <w:sz w:val="28"/>
          <w:szCs w:val="28"/>
        </w:rPr>
        <w:t xml:space="preserve"> </w:t>
      </w:r>
      <w:r w:rsidRPr="00D63A64">
        <w:rPr>
          <w:rFonts w:ascii="宋体" w:hAnsi="宋体" w:cs="宋体" w:hint="eastAsia"/>
          <w:sz w:val="28"/>
          <w:szCs w:val="28"/>
        </w:rPr>
        <w:t>何浩敏</w:t>
      </w:r>
      <w:r>
        <w:rPr>
          <w:rFonts w:ascii="宋体" w:hAnsi="宋体" w:cs="宋体"/>
          <w:sz w:val="28"/>
          <w:szCs w:val="28"/>
        </w:rPr>
        <w:t xml:space="preserve">  </w:t>
      </w:r>
      <w:r>
        <w:rPr>
          <w:rFonts w:ascii="宋体" w:hAnsi="宋体" w:cs="宋体" w:hint="eastAsia"/>
          <w:sz w:val="28"/>
          <w:szCs w:val="28"/>
        </w:rPr>
        <w:t>陕西省商洛疗养院精神科护士</w:t>
      </w:r>
    </w:p>
    <w:p w:rsidR="006D62DD" w:rsidRPr="00D63A64" w:rsidRDefault="006D62DD" w:rsidP="003B0636">
      <w:pPr>
        <w:spacing w:line="520" w:lineRule="exact"/>
        <w:ind w:leftChars="228" w:left="31680" w:right="240" w:hangingChars="1400" w:firstLine="31680"/>
        <w:jc w:val="left"/>
        <w:rPr>
          <w:rFonts w:ascii="宋体" w:cs="Times New Roman"/>
          <w:sz w:val="28"/>
          <w:szCs w:val="28"/>
        </w:rPr>
      </w:pPr>
      <w:r w:rsidRPr="00D63A64">
        <w:rPr>
          <w:rFonts w:ascii="宋体" w:hAnsi="宋体" w:cs="宋体"/>
          <w:sz w:val="28"/>
          <w:szCs w:val="28"/>
        </w:rPr>
        <w:t xml:space="preserve">          </w:t>
      </w:r>
      <w:r w:rsidRPr="00D63A64">
        <w:rPr>
          <w:rFonts w:ascii="宋体" w:hAnsi="宋体" w:cs="宋体" w:hint="eastAsia"/>
          <w:sz w:val="28"/>
          <w:szCs w:val="28"/>
        </w:rPr>
        <w:t>副主任：</w:t>
      </w:r>
      <w:r>
        <w:rPr>
          <w:rFonts w:ascii="宋体" w:hAnsi="宋体" w:cs="宋体"/>
          <w:sz w:val="28"/>
          <w:szCs w:val="28"/>
        </w:rPr>
        <w:t xml:space="preserve"> </w:t>
      </w:r>
      <w:r w:rsidRPr="00D63A64">
        <w:rPr>
          <w:rFonts w:ascii="宋体" w:hAnsi="宋体" w:cs="宋体" w:hint="eastAsia"/>
          <w:sz w:val="28"/>
          <w:szCs w:val="28"/>
        </w:rPr>
        <w:t>吴小兵</w:t>
      </w:r>
      <w:r w:rsidRPr="00D63A64">
        <w:rPr>
          <w:rFonts w:ascii="宋体" w:hAnsi="宋体" w:cs="宋体"/>
          <w:sz w:val="28"/>
          <w:szCs w:val="28"/>
        </w:rPr>
        <w:t xml:space="preserve">  </w:t>
      </w:r>
      <w:r w:rsidRPr="00D63A64">
        <w:rPr>
          <w:rFonts w:ascii="宋体" w:hAnsi="宋体" w:cs="宋体" w:hint="eastAsia"/>
          <w:sz w:val="28"/>
          <w:szCs w:val="28"/>
        </w:rPr>
        <w:t>中国人口福利基金会社会联络部副部长</w:t>
      </w:r>
    </w:p>
    <w:p w:rsidR="006D62DD" w:rsidRPr="00D63A64" w:rsidRDefault="006D62DD">
      <w:pPr>
        <w:spacing w:line="520" w:lineRule="exact"/>
        <w:ind w:right="240" w:firstLine="480"/>
        <w:jc w:val="left"/>
        <w:rPr>
          <w:rFonts w:ascii="宋体" w:cs="Times New Roman"/>
          <w:sz w:val="28"/>
          <w:szCs w:val="28"/>
        </w:rPr>
      </w:pPr>
    </w:p>
    <w:p w:rsidR="006D62DD" w:rsidRPr="00D63A64" w:rsidRDefault="006D62DD" w:rsidP="00D63A64">
      <w:pPr>
        <w:spacing w:line="520" w:lineRule="exact"/>
        <w:ind w:right="240"/>
        <w:jc w:val="right"/>
        <w:rPr>
          <w:rFonts w:ascii="宋体" w:cs="Times New Roman"/>
          <w:sz w:val="28"/>
          <w:szCs w:val="28"/>
        </w:rPr>
      </w:pPr>
      <w:r w:rsidRPr="00D63A64">
        <w:rPr>
          <w:rFonts w:ascii="宋体" w:hAnsi="宋体" w:cs="宋体"/>
          <w:sz w:val="28"/>
          <w:szCs w:val="28"/>
        </w:rPr>
        <w:t>2015</w:t>
      </w:r>
      <w:r w:rsidRPr="00D63A64">
        <w:rPr>
          <w:rFonts w:ascii="宋体" w:hAnsi="宋体" w:cs="宋体" w:hint="eastAsia"/>
          <w:sz w:val="28"/>
          <w:szCs w:val="28"/>
        </w:rPr>
        <w:t>年</w:t>
      </w:r>
      <w:r>
        <w:rPr>
          <w:rFonts w:ascii="宋体" w:hAnsi="宋体" w:cs="宋体"/>
          <w:sz w:val="28"/>
          <w:szCs w:val="28"/>
        </w:rPr>
        <w:t>5</w:t>
      </w:r>
      <w:r w:rsidRPr="00D63A64">
        <w:rPr>
          <w:rFonts w:ascii="宋体" w:hAnsi="宋体" w:cs="宋体" w:hint="eastAsia"/>
          <w:sz w:val="28"/>
          <w:szCs w:val="28"/>
        </w:rPr>
        <w:t>月</w:t>
      </w:r>
      <w:r>
        <w:rPr>
          <w:rFonts w:ascii="宋体" w:hAnsi="宋体" w:cs="宋体"/>
          <w:sz w:val="28"/>
          <w:szCs w:val="28"/>
        </w:rPr>
        <w:t>8</w:t>
      </w:r>
      <w:r w:rsidRPr="00D63A64">
        <w:rPr>
          <w:rFonts w:ascii="宋体" w:hAnsi="宋体" w:cs="宋体" w:hint="eastAsia"/>
          <w:sz w:val="28"/>
          <w:szCs w:val="28"/>
        </w:rPr>
        <w:t>日</w:t>
      </w:r>
    </w:p>
    <w:p w:rsidR="006D62DD" w:rsidRPr="00D63A64" w:rsidRDefault="006D62DD">
      <w:pPr>
        <w:spacing w:line="520" w:lineRule="exact"/>
        <w:ind w:right="240"/>
        <w:jc w:val="left"/>
        <w:rPr>
          <w:rFonts w:ascii="宋体" w:cs="Times New Roman"/>
          <w:sz w:val="28"/>
          <w:szCs w:val="28"/>
        </w:rPr>
      </w:pPr>
    </w:p>
    <w:p w:rsidR="006D62DD" w:rsidRPr="00D63A64" w:rsidRDefault="006D62DD">
      <w:pPr>
        <w:spacing w:line="520" w:lineRule="exact"/>
        <w:ind w:right="240"/>
        <w:jc w:val="left"/>
        <w:rPr>
          <w:rFonts w:ascii="宋体" w:cs="Times New Roman"/>
          <w:sz w:val="28"/>
          <w:szCs w:val="28"/>
        </w:rPr>
      </w:pPr>
    </w:p>
    <w:p w:rsidR="006D62DD" w:rsidRPr="00D63A64" w:rsidRDefault="006D62DD">
      <w:pPr>
        <w:spacing w:line="520" w:lineRule="exact"/>
        <w:ind w:right="240"/>
        <w:jc w:val="left"/>
        <w:rPr>
          <w:rFonts w:ascii="宋体" w:cs="Times New Roman"/>
          <w:sz w:val="28"/>
          <w:szCs w:val="28"/>
        </w:rPr>
      </w:pPr>
    </w:p>
    <w:p w:rsidR="006D62DD" w:rsidRPr="00D63A64" w:rsidRDefault="006D62DD">
      <w:pPr>
        <w:spacing w:line="520" w:lineRule="exact"/>
        <w:ind w:right="240"/>
        <w:jc w:val="left"/>
        <w:rPr>
          <w:rFonts w:ascii="宋体" w:cs="Times New Roman"/>
          <w:sz w:val="28"/>
          <w:szCs w:val="28"/>
        </w:rPr>
      </w:pPr>
    </w:p>
    <w:p w:rsidR="006D62DD" w:rsidRDefault="006D62DD" w:rsidP="00AC0229">
      <w:pPr>
        <w:spacing w:line="520" w:lineRule="exact"/>
        <w:ind w:right="240"/>
        <w:rPr>
          <w:rFonts w:ascii="Times New Roman" w:hAnsi="Times New Roman" w:cs="Times New Roman"/>
          <w:b/>
          <w:bCs/>
          <w:sz w:val="36"/>
          <w:szCs w:val="36"/>
        </w:rPr>
      </w:pPr>
    </w:p>
    <w:sectPr w:rsidR="006D62DD" w:rsidSect="002F085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2DD" w:rsidRDefault="006D62DD" w:rsidP="00A77CB1">
      <w:pPr>
        <w:rPr>
          <w:rFonts w:cs="Times New Roman"/>
        </w:rPr>
      </w:pPr>
      <w:r>
        <w:rPr>
          <w:rFonts w:cs="Times New Roman"/>
        </w:rPr>
        <w:separator/>
      </w:r>
    </w:p>
  </w:endnote>
  <w:endnote w:type="continuationSeparator" w:id="1">
    <w:p w:rsidR="006D62DD" w:rsidRDefault="006D62DD" w:rsidP="00A77CB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2DD" w:rsidRDefault="006D62DD" w:rsidP="00A77CB1">
      <w:pPr>
        <w:rPr>
          <w:rFonts w:cs="Times New Roman"/>
        </w:rPr>
      </w:pPr>
      <w:r>
        <w:rPr>
          <w:rFonts w:cs="Times New Roman"/>
        </w:rPr>
        <w:separator/>
      </w:r>
    </w:p>
  </w:footnote>
  <w:footnote w:type="continuationSeparator" w:id="1">
    <w:p w:rsidR="006D62DD" w:rsidRDefault="006D62DD" w:rsidP="00A77CB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850"/>
    <w:rsid w:val="00067F3A"/>
    <w:rsid w:val="00081DC9"/>
    <w:rsid w:val="000B6E49"/>
    <w:rsid w:val="00201B70"/>
    <w:rsid w:val="00220AF4"/>
    <w:rsid w:val="002A5501"/>
    <w:rsid w:val="002D32BD"/>
    <w:rsid w:val="002F0850"/>
    <w:rsid w:val="003B0636"/>
    <w:rsid w:val="00424312"/>
    <w:rsid w:val="00472B2E"/>
    <w:rsid w:val="004D7373"/>
    <w:rsid w:val="00544DC8"/>
    <w:rsid w:val="00595736"/>
    <w:rsid w:val="005D42DF"/>
    <w:rsid w:val="0062060D"/>
    <w:rsid w:val="006330FA"/>
    <w:rsid w:val="006D62DD"/>
    <w:rsid w:val="00762A07"/>
    <w:rsid w:val="00762D7F"/>
    <w:rsid w:val="007B5F43"/>
    <w:rsid w:val="007C1D23"/>
    <w:rsid w:val="008325AA"/>
    <w:rsid w:val="008723C2"/>
    <w:rsid w:val="008A0B41"/>
    <w:rsid w:val="00923127"/>
    <w:rsid w:val="00953F46"/>
    <w:rsid w:val="0096021A"/>
    <w:rsid w:val="00A42770"/>
    <w:rsid w:val="00A53FF3"/>
    <w:rsid w:val="00A77CB1"/>
    <w:rsid w:val="00AB0A47"/>
    <w:rsid w:val="00AC0229"/>
    <w:rsid w:val="00AE4F81"/>
    <w:rsid w:val="00BC39DB"/>
    <w:rsid w:val="00C04A6E"/>
    <w:rsid w:val="00C53026"/>
    <w:rsid w:val="00CB280B"/>
    <w:rsid w:val="00CC492E"/>
    <w:rsid w:val="00D510A9"/>
    <w:rsid w:val="00D63A64"/>
    <w:rsid w:val="00F06D79"/>
    <w:rsid w:val="00F348D4"/>
    <w:rsid w:val="00FD0AF9"/>
    <w:rsid w:val="00FD7704"/>
    <w:rsid w:val="00FF60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5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日期 Char"/>
    <w:link w:val="1"/>
    <w:uiPriority w:val="99"/>
    <w:semiHidden/>
    <w:locked/>
    <w:rsid w:val="002F0850"/>
  </w:style>
  <w:style w:type="paragraph" w:customStyle="1" w:styleId="1">
    <w:name w:val="日期1"/>
    <w:basedOn w:val="Normal"/>
    <w:next w:val="Normal"/>
    <w:link w:val="Char"/>
    <w:uiPriority w:val="99"/>
    <w:rsid w:val="002F0850"/>
    <w:pPr>
      <w:ind w:leftChars="2500" w:left="100"/>
    </w:pPr>
    <w:rPr>
      <w:rFonts w:ascii="Times New Roman" w:hAnsi="Times New Roman" w:cs="Times New Roman"/>
      <w:kern w:val="0"/>
      <w:sz w:val="20"/>
      <w:szCs w:val="20"/>
    </w:rPr>
  </w:style>
  <w:style w:type="paragraph" w:styleId="Footer">
    <w:name w:val="footer"/>
    <w:basedOn w:val="Normal"/>
    <w:link w:val="FooterChar"/>
    <w:uiPriority w:val="99"/>
    <w:rsid w:val="002F0850"/>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2F0850"/>
    <w:rPr>
      <w:sz w:val="18"/>
      <w:szCs w:val="18"/>
    </w:rPr>
  </w:style>
  <w:style w:type="paragraph" w:styleId="Header">
    <w:name w:val="header"/>
    <w:basedOn w:val="Normal"/>
    <w:link w:val="HeaderChar"/>
    <w:uiPriority w:val="99"/>
    <w:rsid w:val="002F0850"/>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2F0850"/>
    <w:rPr>
      <w:sz w:val="18"/>
      <w:szCs w:val="18"/>
    </w:rPr>
  </w:style>
  <w:style w:type="paragraph" w:customStyle="1" w:styleId="CharChar">
    <w:name w:val="批注框文本 Char Char"/>
    <w:basedOn w:val="Normal"/>
    <w:link w:val="CharCharChar"/>
    <w:uiPriority w:val="99"/>
    <w:rsid w:val="002F0850"/>
    <w:rPr>
      <w:rFonts w:ascii="Times New Roman" w:hAnsi="Times New Roman" w:cs="Times New Roman"/>
      <w:kern w:val="0"/>
      <w:sz w:val="18"/>
      <w:szCs w:val="18"/>
    </w:rPr>
  </w:style>
  <w:style w:type="paragraph" w:customStyle="1" w:styleId="10">
    <w:name w:val="列出段落1"/>
    <w:basedOn w:val="Normal"/>
    <w:uiPriority w:val="99"/>
    <w:rsid w:val="002F0850"/>
    <w:pPr>
      <w:ind w:firstLineChars="200" w:firstLine="420"/>
    </w:pPr>
  </w:style>
  <w:style w:type="character" w:customStyle="1" w:styleId="CharCharChar">
    <w:name w:val="批注框文本 Char Char Char"/>
    <w:link w:val="CharChar"/>
    <w:uiPriority w:val="99"/>
    <w:semiHidden/>
    <w:locked/>
    <w:rsid w:val="002F08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3</Pages>
  <Words>212</Words>
  <Characters>1212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c:creator>
  <cp:keywords/>
  <dc:description/>
  <cp:lastModifiedBy>walkinnet</cp:lastModifiedBy>
  <cp:revision>22</cp:revision>
  <cp:lastPrinted>2015-04-29T00:37:00Z</cp:lastPrinted>
  <dcterms:created xsi:type="dcterms:W3CDTF">2013-07-26T02:55:00Z</dcterms:created>
  <dcterms:modified xsi:type="dcterms:W3CDTF">2015-12-09T08:14:00Z</dcterms:modified>
</cp:coreProperties>
</file>